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4F" w:rsidRPr="00747C7E" w:rsidRDefault="004A034F" w:rsidP="005B62D6">
      <w:pPr>
        <w:jc w:val="right"/>
        <w:rPr>
          <w:rFonts w:ascii="Cambria" w:hAnsi="Cambria"/>
          <w:sz w:val="24"/>
          <w:szCs w:val="24"/>
        </w:rPr>
      </w:pPr>
      <w:r w:rsidRPr="00747C7E">
        <w:rPr>
          <w:rFonts w:ascii="Cambria" w:hAnsi="Cambria"/>
          <w:sz w:val="24"/>
          <w:szCs w:val="24"/>
        </w:rPr>
        <w:t xml:space="preserve">Name:  __________________________________  Period: ____  </w:t>
      </w:r>
    </w:p>
    <w:p w:rsidR="004A034F" w:rsidRPr="00747C7E" w:rsidRDefault="004A034F" w:rsidP="005B62D6">
      <w:pPr>
        <w:jc w:val="center"/>
        <w:rPr>
          <w:rFonts w:ascii="Kristen ITC" w:hAnsi="Kristen ITC"/>
          <w:sz w:val="24"/>
          <w:szCs w:val="24"/>
        </w:rPr>
      </w:pPr>
      <w:r w:rsidRPr="00747C7E">
        <w:rPr>
          <w:rFonts w:ascii="Kristen ITC" w:hAnsi="Kristen ITC"/>
          <w:sz w:val="24"/>
          <w:szCs w:val="24"/>
        </w:rPr>
        <w:t>GMO Debate Grading Sheet</w:t>
      </w:r>
    </w:p>
    <w:p w:rsidR="004A034F" w:rsidRDefault="004A034F" w:rsidP="005B62D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______  /25pt  </w:t>
      </w:r>
      <w:r>
        <w:rPr>
          <w:rFonts w:ascii="Cambria" w:hAnsi="Cambria"/>
          <w:sz w:val="24"/>
          <w:szCs w:val="24"/>
        </w:rPr>
        <w:tab/>
        <w:t>1.  Write Up - Clear Presentation of Position (typed)</w:t>
      </w:r>
    </w:p>
    <w:p w:rsidR="004A034F" w:rsidRDefault="004A034F" w:rsidP="005B62D6"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_____/15 </w:t>
      </w:r>
      <w:r>
        <w:rPr>
          <w:rFonts w:ascii="Cambria" w:hAnsi="Cambria"/>
          <w:sz w:val="24"/>
          <w:szCs w:val="24"/>
        </w:rPr>
        <w:tab/>
      </w:r>
      <w:r>
        <w:t>at least five supporting statements</w:t>
      </w:r>
    </w:p>
    <w:p w:rsidR="004A034F" w:rsidRDefault="004A034F" w:rsidP="005B62D6">
      <w:r>
        <w:tab/>
      </w:r>
      <w:r>
        <w:tab/>
      </w:r>
      <w:r>
        <w:tab/>
        <w:t>____ /8</w:t>
      </w:r>
      <w:r>
        <w:tab/>
      </w:r>
      <w:r>
        <w:tab/>
        <w:t>at least 2 possible arguments</w:t>
      </w:r>
    </w:p>
    <w:p w:rsidR="004A034F" w:rsidRDefault="004A034F" w:rsidP="00B51791">
      <w:pPr>
        <w:spacing w:after="0" w:line="240" w:lineRule="auto"/>
        <w:ind w:left="1440" w:firstLine="720"/>
      </w:pPr>
      <w:r>
        <w:t>____/2</w:t>
      </w:r>
      <w:r>
        <w:tab/>
      </w:r>
      <w:r>
        <w:tab/>
      </w:r>
      <w:r w:rsidRPr="00B51791">
        <w:t xml:space="preserve"> </w:t>
      </w:r>
      <w:r>
        <w:t>statements that will refute their argument</w:t>
      </w:r>
    </w:p>
    <w:p w:rsidR="004A034F" w:rsidRDefault="004A034F" w:rsidP="00B51791">
      <w:pPr>
        <w:spacing w:after="0" w:line="240" w:lineRule="auto"/>
        <w:ind w:left="1440" w:firstLine="720"/>
      </w:pPr>
    </w:p>
    <w:p w:rsidR="004A034F" w:rsidRDefault="004A034F" w:rsidP="00B51791">
      <w:r>
        <w:rPr>
          <w:rFonts w:ascii="Cambria" w:hAnsi="Cambria"/>
          <w:sz w:val="24"/>
          <w:szCs w:val="24"/>
        </w:rPr>
        <w:t xml:space="preserve">______  /20pt  </w:t>
      </w:r>
      <w:r>
        <w:rPr>
          <w:rFonts w:ascii="Cambria" w:hAnsi="Cambria"/>
          <w:sz w:val="24"/>
          <w:szCs w:val="24"/>
        </w:rPr>
        <w:tab/>
        <w:t xml:space="preserve">2.   Write Up - Bibliography - </w:t>
      </w:r>
      <w:r>
        <w:t>Substantive foundation from the literature (typed)</w:t>
      </w:r>
    </w:p>
    <w:p w:rsidR="004A034F" w:rsidRDefault="004A034F" w:rsidP="00B51791">
      <w:r>
        <w:tab/>
      </w:r>
      <w:r>
        <w:tab/>
      </w:r>
      <w:r>
        <w:tab/>
        <w:t xml:space="preserve">___/20 </w:t>
      </w:r>
      <w:r>
        <w:tab/>
      </w:r>
      <w:r>
        <w:tab/>
        <w:t>at least five sources</w:t>
      </w:r>
    </w:p>
    <w:p w:rsidR="004A034F" w:rsidRDefault="004A034F" w:rsidP="00B51791">
      <w:r>
        <w:tab/>
      </w:r>
      <w:r>
        <w:tab/>
      </w:r>
      <w:r>
        <w:tab/>
        <w:t xml:space="preserve">___ </w:t>
      </w:r>
      <w:r>
        <w:tab/>
      </w:r>
      <w:r>
        <w:tab/>
        <w:t>deduction for improper format</w:t>
      </w:r>
    </w:p>
    <w:p w:rsidR="004A034F" w:rsidRDefault="004A034F" w:rsidP="00B51791">
      <w:r>
        <w:rPr>
          <w:rFonts w:ascii="Cambria" w:hAnsi="Cambria"/>
          <w:sz w:val="24"/>
          <w:szCs w:val="24"/>
        </w:rPr>
        <w:t xml:space="preserve">______  /10pt  </w:t>
      </w:r>
      <w:r>
        <w:rPr>
          <w:rFonts w:ascii="Cambria" w:hAnsi="Cambria"/>
          <w:sz w:val="24"/>
          <w:szCs w:val="24"/>
        </w:rPr>
        <w:tab/>
        <w:t>3.   Presentation – no overlap of p</w:t>
      </w:r>
      <w:r>
        <w:t>resenters on same side of issue</w:t>
      </w:r>
    </w:p>
    <w:p w:rsidR="004A034F" w:rsidRPr="00747C7E" w:rsidRDefault="004A034F" w:rsidP="00B51791">
      <w:pPr>
        <w:rPr>
          <w:sz w:val="24"/>
          <w:szCs w:val="24"/>
        </w:rPr>
      </w:pPr>
      <w:r w:rsidRPr="00747C7E">
        <w:rPr>
          <w:sz w:val="24"/>
          <w:szCs w:val="24"/>
        </w:rPr>
        <w:t>____  /20 pt</w:t>
      </w:r>
      <w:r w:rsidRPr="00747C7E">
        <w:rPr>
          <w:sz w:val="24"/>
          <w:szCs w:val="24"/>
        </w:rPr>
        <w:tab/>
        <w:t>4.    Presentation - rebuttal addressing raised by opponents</w:t>
      </w:r>
    </w:p>
    <w:p w:rsidR="004A034F" w:rsidRPr="00747C7E" w:rsidRDefault="004A034F" w:rsidP="00B51791">
      <w:pPr>
        <w:rPr>
          <w:sz w:val="24"/>
          <w:szCs w:val="24"/>
        </w:rPr>
      </w:pPr>
      <w:r w:rsidRPr="00747C7E">
        <w:rPr>
          <w:sz w:val="24"/>
          <w:szCs w:val="24"/>
        </w:rPr>
        <w:t>____  /10 pt</w:t>
      </w:r>
      <w:r w:rsidRPr="00747C7E">
        <w:rPr>
          <w:sz w:val="24"/>
          <w:szCs w:val="24"/>
        </w:rPr>
        <w:tab/>
        <w:t>5.    Presentation - give a scientific research result or an example (incident)</w:t>
      </w:r>
    </w:p>
    <w:p w:rsidR="004A034F" w:rsidRDefault="004A034F" w:rsidP="00747C7E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____  /15 pt</w:t>
      </w:r>
      <w:r>
        <w:rPr>
          <w:sz w:val="24"/>
          <w:szCs w:val="24"/>
        </w:rPr>
        <w:tab/>
        <w:t>6</w:t>
      </w:r>
      <w:r w:rsidRPr="00747C7E">
        <w:rPr>
          <w:sz w:val="24"/>
          <w:szCs w:val="24"/>
        </w:rPr>
        <w:t>.    Audience  Work - You will need to write down the claim each team is debating and your position on the claim before a</w:t>
      </w:r>
      <w:r>
        <w:rPr>
          <w:sz w:val="24"/>
          <w:szCs w:val="24"/>
        </w:rPr>
        <w:t>nd after the debate.  Write you</w:t>
      </w:r>
      <w:r w:rsidRPr="00747C7E">
        <w:rPr>
          <w:sz w:val="24"/>
          <w:szCs w:val="24"/>
        </w:rPr>
        <w:t xml:space="preserve">r reason for your choice at the end of the debate.  </w:t>
      </w:r>
    </w:p>
    <w:p w:rsidR="004A034F" w:rsidRDefault="004A034F" w:rsidP="00747C7E">
      <w:pPr>
        <w:ind w:left="1440" w:hanging="1440"/>
        <w:rPr>
          <w:sz w:val="24"/>
          <w:szCs w:val="24"/>
        </w:rPr>
      </w:pPr>
    </w:p>
    <w:p w:rsidR="004A034F" w:rsidRPr="00747C7E" w:rsidRDefault="004A034F" w:rsidP="00EA362A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____  /10 pt</w:t>
      </w:r>
      <w:r>
        <w:rPr>
          <w:sz w:val="24"/>
          <w:szCs w:val="24"/>
        </w:rPr>
        <w:tab/>
        <w:t>7</w:t>
      </w:r>
      <w:r w:rsidRPr="00747C7E">
        <w:rPr>
          <w:sz w:val="24"/>
          <w:szCs w:val="24"/>
        </w:rPr>
        <w:t xml:space="preserve">.    Persuasiveness – change of position by at least one audience member.  </w:t>
      </w:r>
    </w:p>
    <w:p w:rsidR="004A034F" w:rsidRDefault="004A034F" w:rsidP="00747C7E">
      <w:pPr>
        <w:spacing w:after="0" w:line="240" w:lineRule="auto"/>
        <w:rPr>
          <w:sz w:val="24"/>
          <w:szCs w:val="24"/>
        </w:rPr>
      </w:pPr>
    </w:p>
    <w:p w:rsidR="004A034F" w:rsidRPr="005B62D6" w:rsidRDefault="004A034F" w:rsidP="00747C7E">
      <w:pPr>
        <w:spacing w:after="0" w:line="240" w:lineRule="auto"/>
        <w:rPr>
          <w:rFonts w:ascii="Cambria" w:hAnsi="Cambria"/>
          <w:sz w:val="24"/>
          <w:szCs w:val="24"/>
        </w:rPr>
      </w:pPr>
      <w:r w:rsidRPr="005B62D6">
        <w:rPr>
          <w:rFonts w:ascii="Cambria" w:hAnsi="Cambria"/>
          <w:sz w:val="24"/>
          <w:szCs w:val="24"/>
        </w:rPr>
        <w:t>GMO Debate topics and presenters</w:t>
      </w:r>
      <w:r>
        <w:rPr>
          <w:rFonts w:ascii="Cambria" w:hAnsi="Cambria"/>
          <w:sz w:val="24"/>
          <w:szCs w:val="24"/>
        </w:rPr>
        <w:t xml:space="preserve"> 2013</w:t>
      </w:r>
    </w:p>
    <w:p w:rsidR="004A034F" w:rsidRPr="005B62D6" w:rsidRDefault="004A034F" w:rsidP="00747C7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5B62D6">
        <w:rPr>
          <w:rFonts w:ascii="Cambria" w:hAnsi="Cambria"/>
          <w:sz w:val="24"/>
          <w:szCs w:val="24"/>
        </w:rPr>
        <w:t>All GM foods should be labeled.</w:t>
      </w:r>
    </w:p>
    <w:p w:rsidR="004A034F" w:rsidRPr="005B62D6" w:rsidRDefault="004A034F" w:rsidP="00747C7E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 w:rsidRPr="005B62D6">
        <w:rPr>
          <w:rFonts w:ascii="Cambria" w:hAnsi="Cambria"/>
          <w:sz w:val="24"/>
          <w:szCs w:val="24"/>
        </w:rPr>
        <w:t xml:space="preserve">Pro – </w:t>
      </w:r>
    </w:p>
    <w:p w:rsidR="004A034F" w:rsidRPr="005B62D6" w:rsidRDefault="004A034F" w:rsidP="00747C7E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Con – </w:t>
      </w:r>
    </w:p>
    <w:p w:rsidR="004A034F" w:rsidRPr="005B62D6" w:rsidRDefault="004A034F" w:rsidP="00747C7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5B62D6">
        <w:rPr>
          <w:rFonts w:ascii="Cambria" w:hAnsi="Cambria"/>
          <w:sz w:val="24"/>
          <w:szCs w:val="24"/>
        </w:rPr>
        <w:t>GM foods are beneficial.</w:t>
      </w:r>
    </w:p>
    <w:p w:rsidR="004A034F" w:rsidRPr="005B62D6" w:rsidRDefault="004A034F" w:rsidP="00747C7E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 w:rsidRPr="005B62D6">
        <w:rPr>
          <w:rFonts w:ascii="Cambria" w:hAnsi="Cambria"/>
          <w:sz w:val="24"/>
          <w:szCs w:val="24"/>
        </w:rPr>
        <w:t xml:space="preserve">Pro – </w:t>
      </w:r>
    </w:p>
    <w:p w:rsidR="004A034F" w:rsidRPr="005B62D6" w:rsidRDefault="004A034F" w:rsidP="00747C7E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Con – </w:t>
      </w:r>
    </w:p>
    <w:p w:rsidR="004A034F" w:rsidRPr="005B62D6" w:rsidRDefault="004A034F" w:rsidP="00747C7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5B62D6">
        <w:rPr>
          <w:rFonts w:ascii="Cambria" w:hAnsi="Cambria"/>
          <w:sz w:val="24"/>
          <w:szCs w:val="24"/>
        </w:rPr>
        <w:t>GM foods are an important response to world food shortage.</w:t>
      </w:r>
    </w:p>
    <w:p w:rsidR="004A034F" w:rsidRPr="005B62D6" w:rsidRDefault="004A034F" w:rsidP="00747C7E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 – </w:t>
      </w:r>
    </w:p>
    <w:p w:rsidR="004A034F" w:rsidRPr="005B62D6" w:rsidRDefault="004A034F" w:rsidP="00747C7E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Con – </w:t>
      </w:r>
    </w:p>
    <w:p w:rsidR="004A034F" w:rsidRPr="005B62D6" w:rsidRDefault="004A034F" w:rsidP="00747C7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5B62D6">
        <w:rPr>
          <w:rFonts w:ascii="Cambria" w:hAnsi="Cambria"/>
          <w:sz w:val="24"/>
          <w:szCs w:val="24"/>
        </w:rPr>
        <w:t>Gm food research is dangerous.</w:t>
      </w:r>
    </w:p>
    <w:p w:rsidR="004A034F" w:rsidRPr="005B62D6" w:rsidRDefault="004A034F" w:rsidP="00747C7E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 – </w:t>
      </w:r>
    </w:p>
    <w:p w:rsidR="004A034F" w:rsidRPr="005B62D6" w:rsidRDefault="004A034F" w:rsidP="00747C7E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Con – </w:t>
      </w:r>
    </w:p>
    <w:sectPr w:rsidR="004A034F" w:rsidRPr="005B62D6" w:rsidSect="00D72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Kristen ITC">
    <w:altName w:val="Muffera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29A"/>
    <w:multiLevelType w:val="hybridMultilevel"/>
    <w:tmpl w:val="5032F97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3E51FBA"/>
    <w:multiLevelType w:val="hybridMultilevel"/>
    <w:tmpl w:val="9C8884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2B1D7A"/>
    <w:multiLevelType w:val="hybridMultilevel"/>
    <w:tmpl w:val="038A43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523346"/>
    <w:multiLevelType w:val="hybridMultilevel"/>
    <w:tmpl w:val="8F123450"/>
    <w:lvl w:ilvl="0" w:tplc="10421F1A"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695"/>
    <w:rsid w:val="00002530"/>
    <w:rsid w:val="0003112B"/>
    <w:rsid w:val="000D3282"/>
    <w:rsid w:val="001543E2"/>
    <w:rsid w:val="00170A57"/>
    <w:rsid w:val="001823AB"/>
    <w:rsid w:val="001C5695"/>
    <w:rsid w:val="003978FA"/>
    <w:rsid w:val="0046560C"/>
    <w:rsid w:val="004A034F"/>
    <w:rsid w:val="005369BE"/>
    <w:rsid w:val="005B62D6"/>
    <w:rsid w:val="00686EC6"/>
    <w:rsid w:val="00747C7E"/>
    <w:rsid w:val="0077394B"/>
    <w:rsid w:val="007D63FE"/>
    <w:rsid w:val="00B51791"/>
    <w:rsid w:val="00BB43AD"/>
    <w:rsid w:val="00D7246F"/>
    <w:rsid w:val="00EA362A"/>
    <w:rsid w:val="00FC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46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5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189</Words>
  <Characters>1081</Characters>
  <Application>Microsoft Office Outlook</Application>
  <DocSecurity>0</DocSecurity>
  <Lines>0</Lines>
  <Paragraphs>0</Paragraphs>
  <ScaleCrop>false</ScaleCrop>
  <Company>HIDOE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strong</dc:creator>
  <cp:keywords/>
  <dc:description/>
  <cp:lastModifiedBy> DOE</cp:lastModifiedBy>
  <cp:revision>6</cp:revision>
  <cp:lastPrinted>2012-05-15T20:16:00Z</cp:lastPrinted>
  <dcterms:created xsi:type="dcterms:W3CDTF">2012-05-13T21:22:00Z</dcterms:created>
  <dcterms:modified xsi:type="dcterms:W3CDTF">2013-12-06T23:34:00Z</dcterms:modified>
</cp:coreProperties>
</file>