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3BA" w:rsidRPr="00C50ECA" w:rsidRDefault="007E23BA" w:rsidP="007E23BA">
      <w:pPr>
        <w:tabs>
          <w:tab w:val="left" w:pos="3558"/>
        </w:tabs>
        <w:jc w:val="center"/>
        <w:rPr>
          <w:b/>
          <w:sz w:val="32"/>
          <w:szCs w:val="32"/>
        </w:rPr>
      </w:pPr>
      <w:r w:rsidRPr="00C50ECA">
        <w:rPr>
          <w:b/>
          <w:sz w:val="32"/>
          <w:szCs w:val="32"/>
        </w:rPr>
        <w:t>AP BIOLOGY SYLLABUS</w:t>
      </w:r>
    </w:p>
    <w:p w:rsidR="007E23BA" w:rsidRPr="00C50ECA" w:rsidRDefault="007E23BA" w:rsidP="00D94DC0">
      <w:pPr>
        <w:tabs>
          <w:tab w:val="left" w:pos="3558"/>
        </w:tabs>
        <w:rPr>
          <w:b/>
          <w:sz w:val="32"/>
          <w:szCs w:val="32"/>
        </w:rPr>
      </w:pPr>
    </w:p>
    <w:p w:rsidR="00D94DC0" w:rsidRPr="00C50ECA" w:rsidRDefault="00D94DC0" w:rsidP="00D94DC0">
      <w:pPr>
        <w:tabs>
          <w:tab w:val="left" w:pos="3558"/>
        </w:tabs>
        <w:rPr>
          <w:b/>
          <w:sz w:val="32"/>
          <w:szCs w:val="32"/>
        </w:rPr>
      </w:pPr>
      <w:r w:rsidRPr="00C50ECA">
        <w:rPr>
          <w:b/>
          <w:sz w:val="32"/>
          <w:szCs w:val="32"/>
        </w:rPr>
        <w:t>School and Community Profile</w:t>
      </w:r>
    </w:p>
    <w:p w:rsidR="00D94DC0" w:rsidRPr="00C50ECA" w:rsidRDefault="00D94DC0" w:rsidP="00D94DC0">
      <w:pPr>
        <w:tabs>
          <w:tab w:val="left" w:pos="3558"/>
        </w:tabs>
      </w:pPr>
    </w:p>
    <w:p w:rsidR="0038266B" w:rsidRPr="00C50ECA" w:rsidRDefault="00D94DC0" w:rsidP="0038266B">
      <w:pPr>
        <w:tabs>
          <w:tab w:val="left" w:pos="3558"/>
        </w:tabs>
      </w:pPr>
      <w:r w:rsidRPr="00C50ECA">
        <w:t xml:space="preserve">This comprehensive public high school serves approximately 1,300 students in grades 9-12.  The student population is 73% white, 8% Hispanic, 7% Asian, 7% African-American, and 5% other.  The school is a California Distinguished High School and offers a college preparatory curriculum with a high percentage of students (over 90%) matriculating to colleges throughout the country.  </w:t>
      </w:r>
      <w:r w:rsidR="0038266B" w:rsidRPr="00C50ECA">
        <w:t xml:space="preserve">There are over 1200 high schools in California and the high school ranks in the top 10% with only approximately one hundred other high schools rated higher by the state’s accountability ranking system. The community is a suburban high wealth area which has high expectations of its schools with a very strong commitment to education.   </w:t>
      </w:r>
    </w:p>
    <w:p w:rsidR="00D94DC0" w:rsidRPr="00C50ECA" w:rsidRDefault="00D94DC0" w:rsidP="00D94DC0">
      <w:pPr>
        <w:tabs>
          <w:tab w:val="left" w:pos="3558"/>
        </w:tabs>
      </w:pPr>
    </w:p>
    <w:p w:rsidR="0038266B" w:rsidRPr="00C50ECA" w:rsidRDefault="00D94DC0" w:rsidP="00D94DC0">
      <w:pPr>
        <w:tabs>
          <w:tab w:val="left" w:pos="3558"/>
        </w:tabs>
      </w:pPr>
      <w:r w:rsidRPr="00C50ECA">
        <w:t>Students are able to take a rich array of coursework in a seven-period block schedule. All seven periods meet for 45 minutes on Mondays, then two additional 90 minute periods each week, either Tuesday/Thursday or Wednesday/Friday</w:t>
      </w:r>
      <w:r w:rsidR="0038266B" w:rsidRPr="00C50ECA">
        <w:t>, for a total of 225 minutes of face-to-face instructional time per week</w:t>
      </w:r>
      <w:r w:rsidRPr="00C50ECA">
        <w:t xml:space="preserve">.  </w:t>
      </w:r>
    </w:p>
    <w:p w:rsidR="00D94DC0" w:rsidRPr="00C50ECA" w:rsidRDefault="00D94DC0" w:rsidP="00D94DC0">
      <w:pPr>
        <w:tabs>
          <w:tab w:val="left" w:pos="3558"/>
        </w:tabs>
      </w:pPr>
    </w:p>
    <w:p w:rsidR="00D94DC0" w:rsidRPr="00C50ECA" w:rsidRDefault="00D94DC0" w:rsidP="00D94DC0">
      <w:pPr>
        <w:rPr>
          <w:b/>
          <w:sz w:val="32"/>
          <w:szCs w:val="32"/>
        </w:rPr>
      </w:pPr>
    </w:p>
    <w:p w:rsidR="00D94DC0" w:rsidRPr="00C50ECA" w:rsidRDefault="00D94DC0" w:rsidP="00D94DC0">
      <w:pPr>
        <w:rPr>
          <w:b/>
          <w:sz w:val="32"/>
          <w:szCs w:val="32"/>
        </w:rPr>
      </w:pPr>
      <w:r w:rsidRPr="00C50ECA">
        <w:rPr>
          <w:b/>
          <w:sz w:val="32"/>
          <w:szCs w:val="32"/>
        </w:rPr>
        <w:t>Course Profile</w:t>
      </w:r>
    </w:p>
    <w:p w:rsidR="00D94DC0" w:rsidRPr="00C50ECA" w:rsidRDefault="00D94DC0" w:rsidP="00D94DC0"/>
    <w:p w:rsidR="0038266B" w:rsidRPr="00C50ECA" w:rsidRDefault="0038266B" w:rsidP="00D94DC0">
      <w:pPr>
        <w:rPr>
          <w:u w:val="single"/>
        </w:rPr>
      </w:pPr>
      <w:r w:rsidRPr="00C50ECA">
        <w:rPr>
          <w:u w:val="single"/>
        </w:rPr>
        <w:t>Teaching philosophy and Instructional Methods:</w:t>
      </w:r>
    </w:p>
    <w:p w:rsidR="0038266B" w:rsidRPr="00C50ECA" w:rsidRDefault="00D94DC0" w:rsidP="00D94DC0">
      <w:pPr>
        <w:ind w:firstLine="720"/>
      </w:pPr>
      <w:r w:rsidRPr="00C50ECA">
        <w:t>My teaching philosophy is that all students can learn, and all student</w:t>
      </w:r>
      <w:r w:rsidR="007E23BA" w:rsidRPr="00C50ECA">
        <w:t>s</w:t>
      </w:r>
      <w:r w:rsidRPr="00C50ECA">
        <w:t xml:space="preserve"> lear</w:t>
      </w:r>
      <w:r w:rsidR="007E23BA" w:rsidRPr="00C50ECA">
        <w:t xml:space="preserve">n differently, as described </w:t>
      </w:r>
      <w:r w:rsidRPr="00C50ECA">
        <w:t xml:space="preserve">in Howard Gardner’s work on multiple intelligences.  </w:t>
      </w:r>
      <w:r w:rsidR="0038266B" w:rsidRPr="00C50ECA">
        <w:t>Most</w:t>
      </w:r>
      <w:r w:rsidRPr="00C50ECA">
        <w:t xml:space="preserve"> students learn science best by doing labs and by seeing how the information they are learning applies to their everyday lives, giving the course greater relevance.  </w:t>
      </w:r>
    </w:p>
    <w:p w:rsidR="00C50ECA" w:rsidRPr="00C50ECA" w:rsidRDefault="00D94DC0" w:rsidP="00C50ECA">
      <w:pPr>
        <w:ind w:firstLine="720"/>
      </w:pPr>
      <w:r w:rsidRPr="00C50ECA">
        <w:t xml:space="preserve">For </w:t>
      </w:r>
      <w:r w:rsidR="00CD656A" w:rsidRPr="00C50ECA">
        <w:t>these</w:t>
      </w:r>
      <w:r w:rsidRPr="00C50ECA">
        <w:t xml:space="preserve"> reason</w:t>
      </w:r>
      <w:r w:rsidR="00CD656A" w:rsidRPr="00C50ECA">
        <w:t>s</w:t>
      </w:r>
      <w:r w:rsidRPr="00C50ECA">
        <w:t>, I have implemented the “flipped teaching model”</w:t>
      </w:r>
      <w:r w:rsidR="00CD656A" w:rsidRPr="00C50ECA">
        <w:t xml:space="preserve"> in my AP Biology class.  Lectures are posted on YouTube, students watch th</w:t>
      </w:r>
      <w:r w:rsidR="0038266B" w:rsidRPr="00C50ECA">
        <w:t>e lectures at home for homework, allowing then to absorb the lecture at their own pace, pausing and rewinding the video as each student deems necessary.  In</w:t>
      </w:r>
      <w:r w:rsidR="00CD656A" w:rsidRPr="00C50ECA">
        <w:t xml:space="preserve"> addition</w:t>
      </w:r>
      <w:r w:rsidR="0038266B" w:rsidRPr="00C50ECA">
        <w:t>, students complete</w:t>
      </w:r>
      <w:r w:rsidR="00CD656A" w:rsidRPr="00C50ECA">
        <w:t xml:space="preserve"> guided reading </w:t>
      </w:r>
      <w:r w:rsidR="0038266B" w:rsidRPr="00C50ECA">
        <w:t>notes at home using</w:t>
      </w:r>
      <w:r w:rsidR="00CD656A" w:rsidRPr="00C50ECA">
        <w:t xml:space="preserve"> their textbook.  This frees up more face to face instructional time for hands on labs, demonstrations, and one on one </w:t>
      </w:r>
      <w:proofErr w:type="gramStart"/>
      <w:r w:rsidR="00CD656A" w:rsidRPr="00C50ECA">
        <w:t>interactions</w:t>
      </w:r>
      <w:proofErr w:type="gramEnd"/>
      <w:r w:rsidR="00CD656A" w:rsidRPr="00C50ECA">
        <w:t xml:space="preserve"> between the teacher and the student</w:t>
      </w:r>
      <w:r w:rsidR="00085925">
        <w:t xml:space="preserve"> and collaborations between students</w:t>
      </w:r>
      <w:r w:rsidR="00CD656A" w:rsidRPr="00C50ECA">
        <w:t xml:space="preserve">.  Students </w:t>
      </w:r>
      <w:r w:rsidR="0038266B" w:rsidRPr="00C50ECA">
        <w:t xml:space="preserve">are motivated to </w:t>
      </w:r>
      <w:r w:rsidR="00CD656A" w:rsidRPr="00C50ECA">
        <w:t xml:space="preserve">take more responsibility for their learning, and </w:t>
      </w:r>
      <w:r w:rsidR="0038266B" w:rsidRPr="00C50ECA">
        <w:t>my</w:t>
      </w:r>
      <w:r w:rsidR="00CD656A" w:rsidRPr="00C50ECA">
        <w:t xml:space="preserve"> role is more that of a coach, allowing instruction to </w:t>
      </w:r>
      <w:r w:rsidR="0038266B" w:rsidRPr="00C50ECA">
        <w:t>be</w:t>
      </w:r>
      <w:r w:rsidR="00CD656A" w:rsidRPr="00C50ECA">
        <w:t xml:space="preserve"> more </w:t>
      </w:r>
      <w:proofErr w:type="gramStart"/>
      <w:r w:rsidR="00CD656A" w:rsidRPr="00C50ECA">
        <w:t>student</w:t>
      </w:r>
      <w:proofErr w:type="gramEnd"/>
      <w:r w:rsidR="00CD656A" w:rsidRPr="00C50ECA">
        <w:t xml:space="preserve"> focused, rather than teacher directed.</w:t>
      </w:r>
      <w:r w:rsidR="00C50ECA" w:rsidRPr="00C50ECA">
        <w:t xml:space="preserve">  This flipped teaching model has allowed my students and </w:t>
      </w:r>
      <w:proofErr w:type="gramStart"/>
      <w:r w:rsidR="00C50ECA" w:rsidRPr="00C50ECA">
        <w:t>I</w:t>
      </w:r>
      <w:proofErr w:type="gramEnd"/>
      <w:r w:rsidR="00C50ECA" w:rsidRPr="00C50ECA">
        <w:t xml:space="preserve"> to </w:t>
      </w:r>
      <w:r w:rsidR="00C50ECA" w:rsidRPr="00C50ECA">
        <w:rPr>
          <w:b/>
        </w:rPr>
        <w:t xml:space="preserve">spend at least </w:t>
      </w:r>
      <w:r w:rsidR="00A12AAE">
        <w:rPr>
          <w:b/>
        </w:rPr>
        <w:t>30</w:t>
      </w:r>
      <w:r w:rsidR="00C50ECA" w:rsidRPr="00C50ECA">
        <w:rPr>
          <w:b/>
        </w:rPr>
        <w:t>% of class time on labs and hands on science investigations.</w:t>
      </w:r>
      <w:r w:rsidR="00C50ECA" w:rsidRPr="00C50ECA">
        <w:t xml:space="preserve"> </w:t>
      </w:r>
      <w:r w:rsidR="00C50ECA" w:rsidRPr="00A12AAE">
        <w:rPr>
          <w:b/>
        </w:rPr>
        <w:t>(Curricular Requirement 6)</w:t>
      </w:r>
    </w:p>
    <w:p w:rsidR="00D94DC0" w:rsidRPr="00D13DA5" w:rsidRDefault="00D94DC0" w:rsidP="00D94DC0">
      <w:pPr>
        <w:ind w:firstLine="720"/>
      </w:pPr>
      <w:r w:rsidRPr="00C50ECA">
        <w:t xml:space="preserve">Additional assignments and discussions about current events in science (taken from science journals such as </w:t>
      </w:r>
      <w:r w:rsidRPr="00C50ECA">
        <w:rPr>
          <w:i/>
          <w:iCs/>
        </w:rPr>
        <w:t>Science</w:t>
      </w:r>
      <w:r w:rsidRPr="00C50ECA">
        <w:t xml:space="preserve"> and </w:t>
      </w:r>
      <w:r w:rsidRPr="00C50ECA">
        <w:rPr>
          <w:i/>
          <w:iCs/>
        </w:rPr>
        <w:t>Nature</w:t>
      </w:r>
      <w:r w:rsidRPr="00C50ECA">
        <w:t xml:space="preserve">, popular science magazines such as </w:t>
      </w:r>
      <w:r w:rsidRPr="00C50ECA">
        <w:rPr>
          <w:i/>
          <w:iCs/>
        </w:rPr>
        <w:t xml:space="preserve">Discover </w:t>
      </w:r>
      <w:r w:rsidRPr="00C50ECA">
        <w:t xml:space="preserve">and </w:t>
      </w:r>
      <w:r w:rsidRPr="00C50ECA">
        <w:rPr>
          <w:i/>
          <w:iCs/>
        </w:rPr>
        <w:t>Scientific American</w:t>
      </w:r>
      <w:r w:rsidRPr="00C50ECA">
        <w:t xml:space="preserve">, newspaper articles, public television, </w:t>
      </w:r>
      <w:r w:rsidR="00D13DA5">
        <w:t xml:space="preserve">case studies, </w:t>
      </w:r>
      <w:r w:rsidRPr="00C50ECA">
        <w:t xml:space="preserve">and </w:t>
      </w:r>
      <w:r w:rsidRPr="00C50ECA">
        <w:lastRenderedPageBreak/>
        <w:t>information presented by guest speakers) are incorporated into the course</w:t>
      </w:r>
      <w:r w:rsidR="0038266B" w:rsidRPr="00C50ECA">
        <w:t xml:space="preserve"> on a regular basis (at least once every four weeks)</w:t>
      </w:r>
      <w:r w:rsidRPr="00C50ECA">
        <w:t xml:space="preserve">, allowing my students </w:t>
      </w:r>
      <w:r w:rsidRPr="00A12AAE">
        <w:rPr>
          <w:b/>
        </w:rPr>
        <w:t xml:space="preserve">the opportunity </w:t>
      </w:r>
      <w:r w:rsidRPr="00A12AAE">
        <w:rPr>
          <w:b/>
          <w:color w:val="000000"/>
        </w:rPr>
        <w:t xml:space="preserve">throughout the course to make connections with the applications of modern biology to today’s environmental, </w:t>
      </w:r>
      <w:r w:rsidR="00CD656A" w:rsidRPr="00A12AAE">
        <w:rPr>
          <w:b/>
          <w:color w:val="000000"/>
        </w:rPr>
        <w:t>ethical, health</w:t>
      </w:r>
      <w:r w:rsidRPr="00A12AAE">
        <w:rPr>
          <w:b/>
          <w:color w:val="000000"/>
        </w:rPr>
        <w:t>, and social problems</w:t>
      </w:r>
      <w:r w:rsidR="00C50ECA" w:rsidRPr="00A12AAE">
        <w:rPr>
          <w:b/>
          <w:color w:val="000000"/>
        </w:rPr>
        <w:t xml:space="preserve"> (Curricular Requirement 4).</w:t>
      </w:r>
      <w:r w:rsidR="00D13DA5">
        <w:rPr>
          <w:b/>
          <w:color w:val="000000"/>
        </w:rPr>
        <w:t xml:space="preserve"> </w:t>
      </w:r>
      <w:r w:rsidR="00D13DA5">
        <w:rPr>
          <w:color w:val="000000"/>
        </w:rPr>
        <w:t>For example, a guest speaker who is a genetic counselor, gives a present</w:t>
      </w:r>
      <w:r w:rsidR="000C7F0F">
        <w:rPr>
          <w:color w:val="000000"/>
        </w:rPr>
        <w:t>ation about the ethical dilemma</w:t>
      </w:r>
      <w:r w:rsidR="00D13DA5">
        <w:rPr>
          <w:color w:val="000000"/>
        </w:rPr>
        <w:t xml:space="preserve">s surrounding genetic testing for </w:t>
      </w:r>
      <w:proofErr w:type="gramStart"/>
      <w:r w:rsidR="00D13DA5">
        <w:rPr>
          <w:color w:val="000000"/>
        </w:rPr>
        <w:t>Huntington’s Chorea</w:t>
      </w:r>
      <w:proofErr w:type="gramEnd"/>
      <w:r w:rsidR="00D13DA5">
        <w:rPr>
          <w:color w:val="000000"/>
        </w:rPr>
        <w:t>, and moderates class discussions about this issue.</w:t>
      </w:r>
    </w:p>
    <w:p w:rsidR="00D94DC0" w:rsidRPr="00C50ECA" w:rsidRDefault="00D94DC0" w:rsidP="00D94DC0">
      <w:pPr>
        <w:ind w:firstLine="720"/>
      </w:pPr>
      <w:r w:rsidRPr="00C50ECA">
        <w:t xml:space="preserve">To assist students with the high expectations in the course, my course </w:t>
      </w:r>
      <w:r w:rsidR="00CD656A" w:rsidRPr="00C50ECA">
        <w:t>wiki</w:t>
      </w:r>
      <w:r w:rsidRPr="00C50ECA">
        <w:t xml:space="preserve"> includes study tips, lab report writing formats and tips, </w:t>
      </w:r>
      <w:r w:rsidR="00CD656A" w:rsidRPr="00C50ECA">
        <w:t xml:space="preserve">links to the video lecture </w:t>
      </w:r>
      <w:r w:rsidRPr="00C50ECA">
        <w:t>notes, unit calendars listing activities and assignments for each day of class, homework assignments, and links to many resources on the web that help reinforce student learning.</w:t>
      </w:r>
    </w:p>
    <w:p w:rsidR="00C50ECA" w:rsidRDefault="00C50ECA" w:rsidP="00D94DC0">
      <w:pPr>
        <w:ind w:firstLine="720"/>
      </w:pPr>
      <w:r w:rsidRPr="00C50ECA">
        <w:t xml:space="preserve">We are using the </w:t>
      </w:r>
      <w:r w:rsidRPr="00A12AAE">
        <w:rPr>
          <w:b/>
        </w:rPr>
        <w:t xml:space="preserve">text </w:t>
      </w:r>
      <w:r w:rsidRPr="00A12AAE">
        <w:rPr>
          <w:b/>
          <w:i/>
        </w:rPr>
        <w:t>Campbell’s Biology, 9</w:t>
      </w:r>
      <w:r w:rsidRPr="00A12AAE">
        <w:rPr>
          <w:b/>
          <w:i/>
          <w:vertAlign w:val="superscript"/>
        </w:rPr>
        <w:t>th</w:t>
      </w:r>
      <w:r w:rsidRPr="00A12AAE">
        <w:rPr>
          <w:b/>
          <w:i/>
        </w:rPr>
        <w:t xml:space="preserve"> edition, Neil Campbell and Jane Reece, 2010. </w:t>
      </w:r>
      <w:r w:rsidRPr="00A12AAE">
        <w:rPr>
          <w:b/>
        </w:rPr>
        <w:t>(Curricular Requirement 1)</w:t>
      </w:r>
    </w:p>
    <w:p w:rsidR="00C50ECA" w:rsidRPr="00C50ECA" w:rsidRDefault="00C50ECA" w:rsidP="00D94DC0">
      <w:pPr>
        <w:ind w:firstLine="720"/>
      </w:pPr>
    </w:p>
    <w:p w:rsidR="0038266B" w:rsidRPr="00C50ECA" w:rsidRDefault="0038266B" w:rsidP="0038266B">
      <w:pPr>
        <w:rPr>
          <w:u w:val="single"/>
        </w:rPr>
      </w:pPr>
      <w:r w:rsidRPr="00C50ECA">
        <w:rPr>
          <w:u w:val="single"/>
        </w:rPr>
        <w:t>Assessments and Evaluation</w:t>
      </w:r>
      <w:r w:rsidR="00A12AAE">
        <w:rPr>
          <w:u w:val="single"/>
        </w:rPr>
        <w:t xml:space="preserve"> </w:t>
      </w:r>
    </w:p>
    <w:p w:rsidR="00D94DC0" w:rsidRPr="00A12AAE" w:rsidRDefault="00D94DC0" w:rsidP="00D94DC0">
      <w:pPr>
        <w:ind w:firstLine="720"/>
        <w:rPr>
          <w:b/>
        </w:rPr>
      </w:pPr>
      <w:r w:rsidRPr="00C50ECA">
        <w:t xml:space="preserve">Students are evaluated on the basis of unit exams (which occur about every 4-6 weeks), </w:t>
      </w:r>
      <w:r w:rsidR="00CD656A" w:rsidRPr="00C50ECA">
        <w:t xml:space="preserve">daily quizzes, </w:t>
      </w:r>
      <w:r w:rsidRPr="00C50ECA">
        <w:t xml:space="preserve">formal lab reports </w:t>
      </w:r>
      <w:r w:rsidR="0038266B" w:rsidRPr="00C50ECA">
        <w:t xml:space="preserve">or poster presentations of lab </w:t>
      </w:r>
      <w:r w:rsidR="00CD656A" w:rsidRPr="00C50ECA">
        <w:t>work</w:t>
      </w:r>
      <w:r w:rsidR="0038266B" w:rsidRPr="00C50ECA">
        <w:t xml:space="preserve"> (most of which include an experimental design component where students take what they learned from the assigned lab, and use that information to design an original experiment and a related problem) approximately once every three weeks</w:t>
      </w:r>
      <w:r w:rsidR="00CD656A" w:rsidRPr="00C50ECA">
        <w:t xml:space="preserve">, </w:t>
      </w:r>
      <w:r w:rsidR="0038266B" w:rsidRPr="00C50ECA">
        <w:t xml:space="preserve">daily </w:t>
      </w:r>
      <w:r w:rsidRPr="00C50ECA">
        <w:t xml:space="preserve">homework assignments, and </w:t>
      </w:r>
      <w:r w:rsidR="0038266B" w:rsidRPr="00C50ECA">
        <w:t xml:space="preserve">class </w:t>
      </w:r>
      <w:r w:rsidRPr="00C50ECA">
        <w:t>participation.</w:t>
      </w:r>
      <w:r w:rsidR="00A12AAE">
        <w:t xml:space="preserve"> </w:t>
      </w:r>
      <w:r w:rsidR="00A12AAE">
        <w:rPr>
          <w:b/>
        </w:rPr>
        <w:t xml:space="preserve">(Curricular </w:t>
      </w:r>
      <w:proofErr w:type="spellStart"/>
      <w:r w:rsidR="00A12AAE">
        <w:rPr>
          <w:b/>
        </w:rPr>
        <w:t>Requirment</w:t>
      </w:r>
      <w:proofErr w:type="spellEnd"/>
      <w:r w:rsidR="00A12AAE">
        <w:rPr>
          <w:b/>
        </w:rPr>
        <w:t xml:space="preserve"> 8)</w:t>
      </w:r>
    </w:p>
    <w:p w:rsidR="00D94DC0" w:rsidRPr="00C50ECA" w:rsidRDefault="00D94DC0" w:rsidP="00D94DC0"/>
    <w:p w:rsidR="00D94DC0" w:rsidRPr="00C50ECA" w:rsidRDefault="00D94DC0" w:rsidP="00D94DC0"/>
    <w:p w:rsidR="00D94DC0" w:rsidRPr="00C50ECA" w:rsidRDefault="00D94DC0" w:rsidP="00D94DC0">
      <w:pPr>
        <w:rPr>
          <w:b/>
          <w:sz w:val="32"/>
          <w:szCs w:val="32"/>
        </w:rPr>
      </w:pPr>
      <w:r w:rsidRPr="00C50ECA">
        <w:rPr>
          <w:b/>
          <w:sz w:val="32"/>
          <w:szCs w:val="32"/>
        </w:rPr>
        <w:t>Class Prerequisites</w:t>
      </w:r>
    </w:p>
    <w:p w:rsidR="00D94DC0" w:rsidRPr="00C50ECA" w:rsidRDefault="00D94DC0" w:rsidP="00D94DC0"/>
    <w:p w:rsidR="00D94DC0" w:rsidRPr="00C50ECA" w:rsidRDefault="00D94DC0" w:rsidP="00D94DC0">
      <w:proofErr w:type="gramStart"/>
      <w:r w:rsidRPr="00C50ECA">
        <w:t>“B-” or higher in Integrated Science 3-4 and completion of, or concurrent enrollment in Chemistry or Physiology; or teacher permission.</w:t>
      </w:r>
      <w:proofErr w:type="gramEnd"/>
      <w:r w:rsidRPr="00C50ECA">
        <w:t xml:space="preserve">  In our district’s Integrated Science two year sequence, students complete in-depth studies of ecology, the invertebrate and vertebrate animal kingdoms, and a detailed unit on diseases which includes studies of bacteria, viruses and </w:t>
      </w:r>
      <w:proofErr w:type="spellStart"/>
      <w:r w:rsidRPr="00C50ECA">
        <w:t>protists</w:t>
      </w:r>
      <w:proofErr w:type="spellEnd"/>
      <w:r w:rsidRPr="00C50ECA">
        <w:t>, thus entering AP Biology with a firm background in these areas.</w:t>
      </w:r>
    </w:p>
    <w:p w:rsidR="00D94DC0" w:rsidRDefault="00D94DC0" w:rsidP="00D94DC0"/>
    <w:p w:rsidR="00085925" w:rsidRPr="00C50ECA" w:rsidRDefault="00085925" w:rsidP="00D94DC0"/>
    <w:p w:rsidR="00816A74" w:rsidRDefault="00D13DA5">
      <w:pPr>
        <w:rPr>
          <w:sz w:val="32"/>
          <w:szCs w:val="32"/>
        </w:rPr>
      </w:pPr>
      <w:r>
        <w:rPr>
          <w:b/>
          <w:sz w:val="32"/>
          <w:szCs w:val="32"/>
        </w:rPr>
        <w:t>Course Outline</w:t>
      </w:r>
    </w:p>
    <w:p w:rsidR="00D13DA5" w:rsidRPr="00B94BB3" w:rsidRDefault="00B94BB3">
      <w:pPr>
        <w:rPr>
          <w:b/>
        </w:rPr>
      </w:pPr>
      <w:r w:rsidRPr="00B94BB3">
        <w:rPr>
          <w:b/>
        </w:rPr>
        <w:t xml:space="preserve">(Curricular </w:t>
      </w:r>
      <w:proofErr w:type="spellStart"/>
      <w:r w:rsidRPr="00B94BB3">
        <w:rPr>
          <w:b/>
        </w:rPr>
        <w:t>Requirment</w:t>
      </w:r>
      <w:proofErr w:type="spellEnd"/>
      <w:r w:rsidRPr="00B94BB3">
        <w:rPr>
          <w:b/>
        </w:rPr>
        <w:t xml:space="preserve"> 2)</w:t>
      </w:r>
    </w:p>
    <w:p w:rsidR="00B94BB3" w:rsidRDefault="00B94BB3"/>
    <w:p w:rsidR="00D13DA5" w:rsidRPr="006F5232" w:rsidRDefault="00D13DA5">
      <w:pPr>
        <w:rPr>
          <w:u w:val="single"/>
        </w:rPr>
      </w:pPr>
      <w:r w:rsidRPr="006F5232">
        <w:rPr>
          <w:u w:val="single"/>
        </w:rPr>
        <w:t xml:space="preserve">Big Idea 1: </w:t>
      </w:r>
      <w:r w:rsidR="00554350" w:rsidRPr="006F5232">
        <w:rPr>
          <w:u w:val="single"/>
        </w:rPr>
        <w:t xml:space="preserve">The process of evolution drives </w:t>
      </w:r>
      <w:r w:rsidR="00517393" w:rsidRPr="006F5232">
        <w:rPr>
          <w:u w:val="single"/>
        </w:rPr>
        <w:t xml:space="preserve">the diversity and unity of life (approximately </w:t>
      </w:r>
      <w:r w:rsidR="006F5232" w:rsidRPr="006F5232">
        <w:rPr>
          <w:u w:val="single"/>
        </w:rPr>
        <w:t>eight</w:t>
      </w:r>
      <w:r w:rsidR="00517393" w:rsidRPr="006F5232">
        <w:rPr>
          <w:u w:val="single"/>
        </w:rPr>
        <w:t xml:space="preserve"> weeks)</w:t>
      </w:r>
    </w:p>
    <w:p w:rsidR="006F5232" w:rsidRDefault="006F5232" w:rsidP="006F5232">
      <w:pPr>
        <w:autoSpaceDE w:val="0"/>
        <w:autoSpaceDN w:val="0"/>
        <w:adjustRightInd w:val="0"/>
      </w:pPr>
    </w:p>
    <w:p w:rsidR="006F5232" w:rsidRDefault="006F5232" w:rsidP="006F5232">
      <w:pPr>
        <w:autoSpaceDE w:val="0"/>
        <w:autoSpaceDN w:val="0"/>
        <w:adjustRightInd w:val="0"/>
      </w:pPr>
      <w:r w:rsidRPr="005E3980">
        <w:t>Enduring understanding 1.A: Change in the genetic makeup of a population over time is evolution.</w:t>
      </w:r>
    </w:p>
    <w:p w:rsidR="006F5232" w:rsidRDefault="006F5232" w:rsidP="006F5232">
      <w:pPr>
        <w:autoSpaceDE w:val="0"/>
        <w:autoSpaceDN w:val="0"/>
        <w:adjustRightInd w:val="0"/>
      </w:pPr>
      <w:r w:rsidRPr="005E3980">
        <w:t>Enduring understanding 1.B: Organisms are linked by lines of descent from common ancestry.</w:t>
      </w:r>
    </w:p>
    <w:p w:rsidR="006F5232" w:rsidRPr="005E3980" w:rsidRDefault="006F5232" w:rsidP="006F5232">
      <w:pPr>
        <w:autoSpaceDE w:val="0"/>
        <w:autoSpaceDN w:val="0"/>
        <w:adjustRightInd w:val="0"/>
      </w:pPr>
      <w:r w:rsidRPr="005E3980">
        <w:t>Enduring understanding 1.C: Life continues to evolve within a changing environment.</w:t>
      </w:r>
    </w:p>
    <w:p w:rsidR="006F5232" w:rsidRPr="005E3980" w:rsidRDefault="006F5232" w:rsidP="006F5232">
      <w:pPr>
        <w:autoSpaceDE w:val="0"/>
        <w:autoSpaceDN w:val="0"/>
        <w:adjustRightInd w:val="0"/>
      </w:pPr>
      <w:r w:rsidRPr="005E3980">
        <w:lastRenderedPageBreak/>
        <w:t>Enduring understanding 1.D: The origin of living systems is explained by natural processes.</w:t>
      </w:r>
    </w:p>
    <w:p w:rsidR="006F5232" w:rsidRDefault="006F5232" w:rsidP="006F5232">
      <w:pPr>
        <w:autoSpaceDE w:val="0"/>
        <w:autoSpaceDN w:val="0"/>
        <w:adjustRightInd w:val="0"/>
      </w:pPr>
      <w:r>
        <w:tab/>
      </w:r>
    </w:p>
    <w:p w:rsidR="006F5232" w:rsidRDefault="006F5232" w:rsidP="006F5232">
      <w:pPr>
        <w:autoSpaceDE w:val="0"/>
        <w:autoSpaceDN w:val="0"/>
        <w:adjustRightInd w:val="0"/>
      </w:pPr>
      <w:r>
        <w:t>Chapters in Campbell’s Biology 9</w:t>
      </w:r>
      <w:r w:rsidRPr="006F5232">
        <w:rPr>
          <w:vertAlign w:val="superscript"/>
        </w:rPr>
        <w:t>th</w:t>
      </w:r>
      <w:r>
        <w:t xml:space="preserve"> edition to support the above Enduring Understandings:</w:t>
      </w:r>
    </w:p>
    <w:p w:rsidR="006F5232" w:rsidRDefault="006F5232" w:rsidP="006F5232">
      <w:pPr>
        <w:autoSpaceDE w:val="0"/>
        <w:autoSpaceDN w:val="0"/>
        <w:adjustRightInd w:val="0"/>
      </w:pPr>
      <w:r>
        <w:tab/>
        <w:t xml:space="preserve">4.1 – </w:t>
      </w:r>
      <w:r w:rsidR="00732C95">
        <w:t>Organic Chemistry is the Study of Carbon Molecules</w:t>
      </w:r>
    </w:p>
    <w:p w:rsidR="006F5232" w:rsidRDefault="00732C95" w:rsidP="006F5232">
      <w:pPr>
        <w:autoSpaceDE w:val="0"/>
        <w:autoSpaceDN w:val="0"/>
        <w:adjustRightInd w:val="0"/>
      </w:pPr>
      <w:r>
        <w:tab/>
        <w:t>22 – Descent with Modification: A Darwinian View of Life</w:t>
      </w:r>
    </w:p>
    <w:p w:rsidR="006F5232" w:rsidRDefault="006F5232" w:rsidP="006F5232">
      <w:pPr>
        <w:autoSpaceDE w:val="0"/>
        <w:autoSpaceDN w:val="0"/>
        <w:adjustRightInd w:val="0"/>
      </w:pPr>
      <w:r>
        <w:tab/>
        <w:t>23</w:t>
      </w:r>
      <w:r w:rsidR="00732C95">
        <w:t xml:space="preserve"> – The Evolution of Populations</w:t>
      </w:r>
    </w:p>
    <w:p w:rsidR="006F5232" w:rsidRDefault="006F5232" w:rsidP="006F5232">
      <w:pPr>
        <w:autoSpaceDE w:val="0"/>
        <w:autoSpaceDN w:val="0"/>
        <w:adjustRightInd w:val="0"/>
      </w:pPr>
      <w:r>
        <w:tab/>
        <w:t>24</w:t>
      </w:r>
      <w:r w:rsidR="00732C95">
        <w:t xml:space="preserve"> – The Origin of Species</w:t>
      </w:r>
    </w:p>
    <w:p w:rsidR="006F5232" w:rsidRDefault="006F5232" w:rsidP="006F5232">
      <w:pPr>
        <w:autoSpaceDE w:val="0"/>
        <w:autoSpaceDN w:val="0"/>
        <w:adjustRightInd w:val="0"/>
      </w:pPr>
      <w:r>
        <w:tab/>
        <w:t>25</w:t>
      </w:r>
      <w:r w:rsidR="00732C95">
        <w:t xml:space="preserve"> – The History of Life on Earth</w:t>
      </w:r>
    </w:p>
    <w:p w:rsidR="006F5232" w:rsidRDefault="006F5232" w:rsidP="006F5232">
      <w:pPr>
        <w:autoSpaceDE w:val="0"/>
        <w:autoSpaceDN w:val="0"/>
        <w:adjustRightInd w:val="0"/>
      </w:pPr>
      <w:r>
        <w:tab/>
        <w:t>26</w:t>
      </w:r>
      <w:r w:rsidR="00732C95">
        <w:t xml:space="preserve"> – Phylogeny and the Tree of Life</w:t>
      </w:r>
    </w:p>
    <w:p w:rsidR="006F5232" w:rsidRPr="005E3980" w:rsidRDefault="006F5232" w:rsidP="006F5232">
      <w:pPr>
        <w:autoSpaceDE w:val="0"/>
        <w:autoSpaceDN w:val="0"/>
        <w:adjustRightInd w:val="0"/>
      </w:pPr>
    </w:p>
    <w:p w:rsidR="00554350" w:rsidRDefault="006F5232">
      <w:r>
        <w:t>Hands on Labs and Activities used to support the above Enduring Understandings:</w:t>
      </w:r>
    </w:p>
    <w:p w:rsidR="00B94BB3" w:rsidRDefault="00B94BB3">
      <w:r>
        <w:tab/>
        <w:t xml:space="preserve">Artificial Selection Using </w:t>
      </w:r>
      <w:proofErr w:type="spellStart"/>
      <w:r>
        <w:t>FastPlants</w:t>
      </w:r>
      <w:proofErr w:type="spellEnd"/>
    </w:p>
    <w:p w:rsidR="00B94BB3" w:rsidRDefault="00B94BB3">
      <w:r>
        <w:tab/>
        <w:t>BLAST Lab Using DNA Subway Bioinformatics Tool</w:t>
      </w:r>
    </w:p>
    <w:p w:rsidR="00B94BB3" w:rsidRDefault="00B94BB3">
      <w:r>
        <w:tab/>
        <w:t>Breeding Bunnies Lab from PBS Evolution website</w:t>
      </w:r>
    </w:p>
    <w:p w:rsidR="00B94BB3" w:rsidRDefault="00B94BB3">
      <w:r>
        <w:tab/>
      </w:r>
      <w:proofErr w:type="spellStart"/>
      <w:r>
        <w:t>Coacervate</w:t>
      </w:r>
      <w:proofErr w:type="spellEnd"/>
      <w:r>
        <w:t xml:space="preserve"> Lab</w:t>
      </w:r>
    </w:p>
    <w:p w:rsidR="00B94BB3" w:rsidRDefault="00B94BB3">
      <w:r>
        <w:tab/>
        <w:t>Evolution Time Line</w:t>
      </w:r>
    </w:p>
    <w:p w:rsidR="00B94BB3" w:rsidRDefault="00B94BB3">
      <w:r>
        <w:tab/>
        <w:t xml:space="preserve">PCR Lab Analysis of </w:t>
      </w:r>
      <w:proofErr w:type="spellStart"/>
      <w:r>
        <w:t>Alu</w:t>
      </w:r>
      <w:proofErr w:type="spellEnd"/>
      <w:r>
        <w:t xml:space="preserve"> at PV92 Locus</w:t>
      </w:r>
      <w:r>
        <w:tab/>
      </w:r>
    </w:p>
    <w:p w:rsidR="00B94BB3" w:rsidRDefault="00B94BB3">
      <w:r>
        <w:tab/>
        <w:t>Transitioned Hardy Weinberg Lab</w:t>
      </w:r>
    </w:p>
    <w:p w:rsidR="00B94BB3" w:rsidRDefault="00B94BB3">
      <w:r>
        <w:tab/>
        <w:t xml:space="preserve">Using Restriction Maps to Generate </w:t>
      </w:r>
      <w:proofErr w:type="spellStart"/>
      <w:r>
        <w:t>Cladograms</w:t>
      </w:r>
      <w:proofErr w:type="spellEnd"/>
    </w:p>
    <w:p w:rsidR="00B94BB3" w:rsidRDefault="00B94BB3"/>
    <w:p w:rsidR="00080017" w:rsidRDefault="00080017"/>
    <w:p w:rsidR="00554350" w:rsidRPr="006F5232" w:rsidRDefault="00554350">
      <w:pPr>
        <w:rPr>
          <w:u w:val="single"/>
        </w:rPr>
      </w:pPr>
      <w:r w:rsidRPr="006F5232">
        <w:rPr>
          <w:u w:val="single"/>
        </w:rPr>
        <w:t xml:space="preserve">Big Idea 2: Biological systems utilize free energy and molecular building blocks to grow, to reproduce, and to maintain </w:t>
      </w:r>
      <w:r w:rsidR="00517393" w:rsidRPr="006F5232">
        <w:rPr>
          <w:u w:val="single"/>
        </w:rPr>
        <w:t>dynamic homeostasis (approximately nine weeks)</w:t>
      </w:r>
    </w:p>
    <w:p w:rsidR="00554350" w:rsidRDefault="00554350"/>
    <w:p w:rsidR="006F5232" w:rsidRDefault="005219FA">
      <w:r w:rsidRPr="005E3980">
        <w:t>Enduring understanding 2.A: Growth, reproduction and maintenance of the organization of living systems require free energy and matter</w:t>
      </w:r>
      <w:r>
        <w:t>.</w:t>
      </w:r>
    </w:p>
    <w:p w:rsidR="005219FA" w:rsidRPr="005E3980" w:rsidRDefault="005219FA" w:rsidP="005219FA">
      <w:pPr>
        <w:autoSpaceDE w:val="0"/>
        <w:autoSpaceDN w:val="0"/>
        <w:adjustRightInd w:val="0"/>
      </w:pPr>
      <w:r w:rsidRPr="005E3980">
        <w:t>Enduring understanding 2.B: Growth, reproduction and dynamic homeostasis require that cells create and maintain internal environments that are different from their external environments.</w:t>
      </w:r>
    </w:p>
    <w:p w:rsidR="005219FA" w:rsidRPr="005E3980" w:rsidRDefault="005219FA" w:rsidP="005219FA">
      <w:pPr>
        <w:autoSpaceDE w:val="0"/>
        <w:autoSpaceDN w:val="0"/>
        <w:adjustRightInd w:val="0"/>
      </w:pPr>
      <w:r w:rsidRPr="005E3980">
        <w:t>Enduring understanding 2.C: Organisms use feedback mechanisms to regulate growth and reproduction, and to maintain dynamic homeostasis.</w:t>
      </w:r>
    </w:p>
    <w:p w:rsidR="005219FA" w:rsidRPr="005E3980" w:rsidRDefault="005219FA" w:rsidP="005219FA">
      <w:pPr>
        <w:autoSpaceDE w:val="0"/>
        <w:autoSpaceDN w:val="0"/>
        <w:adjustRightInd w:val="0"/>
      </w:pPr>
      <w:r w:rsidRPr="005E3980">
        <w:t>Enduring understanding 2.D: Growth and dynamic homeostasis of a biological system are influenced by changes in the system’s environment.</w:t>
      </w:r>
    </w:p>
    <w:p w:rsidR="005219FA" w:rsidRPr="005E3980" w:rsidRDefault="005219FA" w:rsidP="005219FA">
      <w:pPr>
        <w:autoSpaceDE w:val="0"/>
        <w:autoSpaceDN w:val="0"/>
        <w:adjustRightInd w:val="0"/>
      </w:pPr>
      <w:r w:rsidRPr="005E3980">
        <w:lastRenderedPageBreak/>
        <w:t>Enduring understanding 2.E: Many biological processes involved in growth, reproduction and dynamic homeostasis include temporal regulation and coordination.</w:t>
      </w:r>
    </w:p>
    <w:p w:rsidR="006F5232" w:rsidRDefault="006F5232"/>
    <w:p w:rsidR="006F5232" w:rsidRDefault="006F5232" w:rsidP="006F5232">
      <w:pPr>
        <w:autoSpaceDE w:val="0"/>
        <w:autoSpaceDN w:val="0"/>
        <w:adjustRightInd w:val="0"/>
      </w:pPr>
      <w:r>
        <w:t>Chapters in Campbell’s Biology 9</w:t>
      </w:r>
      <w:r w:rsidRPr="006F5232">
        <w:rPr>
          <w:vertAlign w:val="superscript"/>
        </w:rPr>
        <w:t>th</w:t>
      </w:r>
      <w:r>
        <w:t xml:space="preserve"> edition to support the above Enduring Understandings:</w:t>
      </w:r>
    </w:p>
    <w:p w:rsidR="006F5232" w:rsidRDefault="00B104DA">
      <w:r>
        <w:tab/>
        <w:t xml:space="preserve">3 </w:t>
      </w:r>
      <w:r w:rsidR="00732C95">
        <w:t>– Water and the Fitness of Environment</w:t>
      </w:r>
    </w:p>
    <w:p w:rsidR="00B104DA" w:rsidRDefault="00B104DA">
      <w:r>
        <w:tab/>
        <w:t>4</w:t>
      </w:r>
      <w:r w:rsidR="00732C95">
        <w:t xml:space="preserve"> – Carbon and the Molecular Diversity of Life</w:t>
      </w:r>
    </w:p>
    <w:p w:rsidR="00B104DA" w:rsidRDefault="00B104DA">
      <w:r>
        <w:tab/>
        <w:t>6</w:t>
      </w:r>
      <w:r w:rsidR="00732C95">
        <w:t xml:space="preserve"> – A Tour of the Cell</w:t>
      </w:r>
    </w:p>
    <w:p w:rsidR="00B104DA" w:rsidRDefault="00B104DA">
      <w:r>
        <w:tab/>
        <w:t>7</w:t>
      </w:r>
      <w:r w:rsidR="00732C95">
        <w:t xml:space="preserve"> – Membrane Structure and Function</w:t>
      </w:r>
    </w:p>
    <w:p w:rsidR="00B104DA" w:rsidRDefault="00B104DA">
      <w:r>
        <w:tab/>
        <w:t>8</w:t>
      </w:r>
      <w:r w:rsidR="00732C95">
        <w:t xml:space="preserve"> – Introduction to Metabolism</w:t>
      </w:r>
    </w:p>
    <w:p w:rsidR="00B104DA" w:rsidRDefault="00B104DA">
      <w:r>
        <w:tab/>
        <w:t>9</w:t>
      </w:r>
      <w:r w:rsidR="00732C95">
        <w:t xml:space="preserve"> – Cellular Respiration and Fermentation</w:t>
      </w:r>
    </w:p>
    <w:p w:rsidR="00B104DA" w:rsidRDefault="00B104DA">
      <w:r>
        <w:tab/>
        <w:t>10</w:t>
      </w:r>
      <w:r w:rsidR="00732C95">
        <w:t xml:space="preserve"> - Photosynthesis</w:t>
      </w:r>
    </w:p>
    <w:p w:rsidR="00B104DA" w:rsidRDefault="00B104DA">
      <w:r>
        <w:tab/>
        <w:t>38</w:t>
      </w:r>
      <w:r w:rsidR="00732C95">
        <w:t xml:space="preserve"> – Angiosperm Reproduction</w:t>
      </w:r>
    </w:p>
    <w:p w:rsidR="00732C95" w:rsidRDefault="00B104DA">
      <w:r>
        <w:tab/>
        <w:t>39</w:t>
      </w:r>
      <w:r w:rsidR="00732C95">
        <w:t xml:space="preserve"> – Plant Responses to Internal and External Signals</w:t>
      </w:r>
    </w:p>
    <w:p w:rsidR="00B104DA" w:rsidRDefault="00B104DA" w:rsidP="00B104DA">
      <w:pPr>
        <w:ind w:firstLine="720"/>
      </w:pPr>
      <w:r>
        <w:t>40</w:t>
      </w:r>
      <w:r w:rsidR="00732C95">
        <w:t xml:space="preserve"> – Basics of Animal Form and Function</w:t>
      </w:r>
    </w:p>
    <w:p w:rsidR="00B104DA" w:rsidRDefault="00B104DA">
      <w:r>
        <w:tab/>
        <w:t>43</w:t>
      </w:r>
      <w:r w:rsidR="00732C95">
        <w:t xml:space="preserve"> – The Immune System</w:t>
      </w:r>
    </w:p>
    <w:p w:rsidR="00B104DA" w:rsidRDefault="00B104DA">
      <w:r>
        <w:tab/>
        <w:t>51</w:t>
      </w:r>
      <w:r w:rsidR="00732C95">
        <w:t xml:space="preserve"> – Animal Behavior</w:t>
      </w:r>
    </w:p>
    <w:p w:rsidR="00B104DA" w:rsidRDefault="00B104DA">
      <w:r>
        <w:tab/>
        <w:t>52</w:t>
      </w:r>
      <w:r w:rsidR="00732C95">
        <w:t xml:space="preserve"> – Introduction to Ecology and the Biosphere</w:t>
      </w:r>
    </w:p>
    <w:p w:rsidR="00B104DA" w:rsidRDefault="00B104DA">
      <w:r>
        <w:tab/>
        <w:t>54</w:t>
      </w:r>
      <w:r w:rsidR="00732C95">
        <w:t xml:space="preserve"> – Community Ecology</w:t>
      </w:r>
    </w:p>
    <w:p w:rsidR="006F5232" w:rsidRDefault="006F5232"/>
    <w:p w:rsidR="00B94BB3" w:rsidRDefault="00B94BB3" w:rsidP="00B94BB3">
      <w:r>
        <w:t>Hands on Labs and Activities used to support the above Enduring Understandings:</w:t>
      </w:r>
    </w:p>
    <w:p w:rsidR="00082542" w:rsidRDefault="00082542">
      <w:r>
        <w:tab/>
        <w:t>Diffusion and Osmosis</w:t>
      </w:r>
    </w:p>
    <w:p w:rsidR="00082542" w:rsidRDefault="00082542">
      <w:r>
        <w:tab/>
        <w:t>Effects of Different Environmental Conditions on Earthworm Behavior</w:t>
      </w:r>
    </w:p>
    <w:p w:rsidR="00082542" w:rsidRDefault="00082542">
      <w:r>
        <w:tab/>
        <w:t xml:space="preserve">Factors that Influence Rates of a Potato </w:t>
      </w:r>
      <w:proofErr w:type="spellStart"/>
      <w:r>
        <w:t>Catalase</w:t>
      </w:r>
      <w:proofErr w:type="spellEnd"/>
      <w:r>
        <w:t xml:space="preserve"> Catalyzed Reaction</w:t>
      </w:r>
    </w:p>
    <w:p w:rsidR="00082542" w:rsidRDefault="00082542">
      <w:r>
        <w:tab/>
        <w:t>Modeling Surface Area to Volume Ratios Using Potatoes and Iodine</w:t>
      </w:r>
    </w:p>
    <w:p w:rsidR="00082542" w:rsidRDefault="00082542">
      <w:r>
        <w:tab/>
        <w:t>Photosynthesis</w:t>
      </w:r>
    </w:p>
    <w:p w:rsidR="00082542" w:rsidRDefault="00082542">
      <w:r>
        <w:tab/>
      </w:r>
      <w:proofErr w:type="spellStart"/>
      <w:r>
        <w:t>Toothpickase</w:t>
      </w:r>
      <w:proofErr w:type="spellEnd"/>
    </w:p>
    <w:p w:rsidR="00082542" w:rsidRDefault="00082542">
      <w:r>
        <w:tab/>
        <w:t>Transitioned Cellular Respiration Lab</w:t>
      </w:r>
    </w:p>
    <w:p w:rsidR="00554350" w:rsidRDefault="00554350"/>
    <w:p w:rsidR="00080017" w:rsidRDefault="00080017"/>
    <w:p w:rsidR="00554350" w:rsidRPr="006F5232" w:rsidRDefault="00554350">
      <w:pPr>
        <w:rPr>
          <w:u w:val="single"/>
        </w:rPr>
      </w:pPr>
      <w:r w:rsidRPr="006F5232">
        <w:rPr>
          <w:u w:val="single"/>
        </w:rPr>
        <w:t>Big Idea 3: Living systems store, retrieve, transmit and respond to informat</w:t>
      </w:r>
      <w:r w:rsidR="00517393" w:rsidRPr="006F5232">
        <w:rPr>
          <w:u w:val="single"/>
        </w:rPr>
        <w:t>ion essential to life processes (approximately nine weeks)</w:t>
      </w:r>
    </w:p>
    <w:p w:rsidR="00554350" w:rsidRDefault="00554350"/>
    <w:p w:rsidR="00330F45" w:rsidRPr="005E3980" w:rsidRDefault="00330F45" w:rsidP="00330F45">
      <w:pPr>
        <w:autoSpaceDE w:val="0"/>
        <w:autoSpaceDN w:val="0"/>
        <w:adjustRightInd w:val="0"/>
      </w:pPr>
      <w:r w:rsidRPr="005E3980">
        <w:t>Enduring understanding 3.A: Heritable information provides for continuity of life.</w:t>
      </w:r>
    </w:p>
    <w:p w:rsidR="00330F45" w:rsidRPr="005E3980" w:rsidRDefault="00330F45" w:rsidP="00330F45">
      <w:pPr>
        <w:autoSpaceDE w:val="0"/>
        <w:autoSpaceDN w:val="0"/>
        <w:adjustRightInd w:val="0"/>
      </w:pPr>
      <w:r w:rsidRPr="005E3980">
        <w:t>Enduring understanding 3.B: Expression of genetic information involves cellular and molecular mechanisms.</w:t>
      </w:r>
    </w:p>
    <w:p w:rsidR="00330F45" w:rsidRPr="005E3980" w:rsidRDefault="00330F45" w:rsidP="00330F45">
      <w:pPr>
        <w:autoSpaceDE w:val="0"/>
        <w:autoSpaceDN w:val="0"/>
        <w:adjustRightInd w:val="0"/>
      </w:pPr>
      <w:r w:rsidRPr="005E3980">
        <w:lastRenderedPageBreak/>
        <w:t>Enduring understanding 3.C: The processing of genetic information is imperfect and is a source of genetic variation.</w:t>
      </w:r>
    </w:p>
    <w:p w:rsidR="00330F45" w:rsidRPr="005E3980" w:rsidRDefault="00330F45" w:rsidP="00330F45">
      <w:pPr>
        <w:autoSpaceDE w:val="0"/>
        <w:autoSpaceDN w:val="0"/>
        <w:adjustRightInd w:val="0"/>
      </w:pPr>
      <w:r w:rsidRPr="005E3980">
        <w:t>Enduring understanding 3.D: Cells communicate by generating, transmitting and receiving chemical signals.</w:t>
      </w:r>
    </w:p>
    <w:p w:rsidR="00330F45" w:rsidRPr="005E3980" w:rsidRDefault="00330F45" w:rsidP="00330F45">
      <w:pPr>
        <w:autoSpaceDE w:val="0"/>
        <w:autoSpaceDN w:val="0"/>
        <w:adjustRightInd w:val="0"/>
      </w:pPr>
      <w:r w:rsidRPr="005E3980">
        <w:t>Enduring understanding 3.E: Transmission of information results in changes within and between biological systems.</w:t>
      </w:r>
    </w:p>
    <w:p w:rsidR="006F5232" w:rsidRDefault="006F5232"/>
    <w:p w:rsidR="006F5232" w:rsidRDefault="006F5232" w:rsidP="006F5232">
      <w:pPr>
        <w:autoSpaceDE w:val="0"/>
        <w:autoSpaceDN w:val="0"/>
        <w:adjustRightInd w:val="0"/>
      </w:pPr>
      <w:r>
        <w:t>Chapters in Campbell’s Biology 9</w:t>
      </w:r>
      <w:r w:rsidRPr="006F5232">
        <w:rPr>
          <w:vertAlign w:val="superscript"/>
        </w:rPr>
        <w:t>th</w:t>
      </w:r>
      <w:r>
        <w:t xml:space="preserve"> edition to support the above Enduring Understandings:</w:t>
      </w:r>
    </w:p>
    <w:p w:rsidR="006F5232" w:rsidRDefault="00082542">
      <w:r>
        <w:tab/>
        <w:t>11</w:t>
      </w:r>
      <w:r w:rsidR="00732C95">
        <w:t xml:space="preserve"> – Cell Communication</w:t>
      </w:r>
    </w:p>
    <w:p w:rsidR="00082542" w:rsidRDefault="00082542">
      <w:r>
        <w:tab/>
        <w:t>12</w:t>
      </w:r>
      <w:r w:rsidR="00732C95">
        <w:t xml:space="preserve"> – The Cell Cycle</w:t>
      </w:r>
    </w:p>
    <w:p w:rsidR="00082542" w:rsidRDefault="00082542">
      <w:r>
        <w:tab/>
        <w:t>13</w:t>
      </w:r>
      <w:r w:rsidR="00732C95">
        <w:t xml:space="preserve"> – Meiosis and Sexual Life Cycles</w:t>
      </w:r>
    </w:p>
    <w:p w:rsidR="00082542" w:rsidRDefault="00082542">
      <w:r>
        <w:tab/>
        <w:t>14</w:t>
      </w:r>
      <w:r w:rsidR="00732C95">
        <w:t xml:space="preserve"> – Mendel and the Gene Idea</w:t>
      </w:r>
    </w:p>
    <w:p w:rsidR="00082542" w:rsidRDefault="00082542">
      <w:r>
        <w:tab/>
        <w:t>15</w:t>
      </w:r>
      <w:r w:rsidR="00732C95">
        <w:t xml:space="preserve"> – The Chromosomal Basis of Inheritance</w:t>
      </w:r>
    </w:p>
    <w:p w:rsidR="00082542" w:rsidRDefault="00082542">
      <w:r>
        <w:tab/>
        <w:t>16</w:t>
      </w:r>
      <w:r w:rsidR="00732C95">
        <w:t xml:space="preserve"> – The Molecular Basis of Inheritance</w:t>
      </w:r>
    </w:p>
    <w:p w:rsidR="00082542" w:rsidRDefault="00082542">
      <w:r>
        <w:tab/>
        <w:t>17</w:t>
      </w:r>
      <w:r w:rsidR="00732C95">
        <w:t xml:space="preserve"> – From Gene to Protein</w:t>
      </w:r>
    </w:p>
    <w:p w:rsidR="00082542" w:rsidRDefault="00082542">
      <w:r>
        <w:tab/>
        <w:t>18</w:t>
      </w:r>
      <w:r w:rsidR="00732C95">
        <w:t xml:space="preserve"> – Regulation of Gene Expression</w:t>
      </w:r>
    </w:p>
    <w:p w:rsidR="00082542" w:rsidRDefault="00082542">
      <w:r>
        <w:tab/>
        <w:t>20</w:t>
      </w:r>
      <w:r w:rsidR="00732C95">
        <w:t xml:space="preserve"> - Biotechnology</w:t>
      </w:r>
    </w:p>
    <w:p w:rsidR="00082542" w:rsidRDefault="00082542">
      <w:r>
        <w:tab/>
        <w:t>48</w:t>
      </w:r>
      <w:r w:rsidR="00732C95">
        <w:t xml:space="preserve"> – Neurons, Synapses, and Signaling</w:t>
      </w:r>
    </w:p>
    <w:p w:rsidR="00082542" w:rsidRDefault="00082542">
      <w:r>
        <w:tab/>
        <w:t>51</w:t>
      </w:r>
      <w:r w:rsidR="00732C95">
        <w:t xml:space="preserve"> – Animal Behavior</w:t>
      </w:r>
    </w:p>
    <w:p w:rsidR="006F5232" w:rsidRDefault="006F5232"/>
    <w:p w:rsidR="00B94BB3" w:rsidRDefault="00B94BB3" w:rsidP="00B94BB3">
      <w:r>
        <w:t>Hands on Labs and Activities used to support the above Enduring Understandings:</w:t>
      </w:r>
    </w:p>
    <w:p w:rsidR="006F5232" w:rsidRDefault="00082542">
      <w:r>
        <w:tab/>
      </w:r>
      <w:r w:rsidR="00A265BD">
        <w:t>Mutant Hunt</w:t>
      </w:r>
    </w:p>
    <w:p w:rsidR="00A265BD" w:rsidRDefault="00A265BD">
      <w:r>
        <w:tab/>
        <w:t>Mitosis and Meiosis Lab</w:t>
      </w:r>
    </w:p>
    <w:p w:rsidR="00A265BD" w:rsidRDefault="00A265BD">
      <w:r>
        <w:tab/>
        <w:t>Restriction Analysis of DNA</w:t>
      </w:r>
    </w:p>
    <w:p w:rsidR="00A265BD" w:rsidRDefault="00A265BD" w:rsidP="00A265BD">
      <w:pPr>
        <w:ind w:firstLine="720"/>
      </w:pPr>
      <w:proofErr w:type="spellStart"/>
      <w:proofErr w:type="gramStart"/>
      <w:r>
        <w:t>pGLO</w:t>
      </w:r>
      <w:proofErr w:type="spellEnd"/>
      <w:proofErr w:type="gramEnd"/>
      <w:r>
        <w:t xml:space="preserve"> Bacterial Transformation</w:t>
      </w:r>
    </w:p>
    <w:p w:rsidR="00A265BD" w:rsidRDefault="00A265BD" w:rsidP="00A265BD">
      <w:pPr>
        <w:ind w:firstLine="720"/>
      </w:pPr>
      <w:r>
        <w:t xml:space="preserve">PCR Analysis of </w:t>
      </w:r>
      <w:proofErr w:type="spellStart"/>
      <w:r>
        <w:t>Alu</w:t>
      </w:r>
      <w:proofErr w:type="spellEnd"/>
      <w:r>
        <w:t xml:space="preserve"> at PV92 Locus</w:t>
      </w:r>
    </w:p>
    <w:p w:rsidR="00A265BD" w:rsidRDefault="00A265BD" w:rsidP="00A265BD">
      <w:pPr>
        <w:ind w:firstLine="720"/>
      </w:pPr>
      <w:r>
        <w:t>Modeling DNA Replication Using Velcro</w:t>
      </w:r>
    </w:p>
    <w:p w:rsidR="00A265BD" w:rsidRDefault="00A265BD" w:rsidP="00A265BD">
      <w:pPr>
        <w:ind w:firstLine="720"/>
      </w:pPr>
      <w:r>
        <w:t>Selected Activities from NIH Curriculum Unit “Cancer and the Cell Cycle”</w:t>
      </w:r>
    </w:p>
    <w:p w:rsidR="00A265BD" w:rsidRDefault="00A265BD" w:rsidP="00A265BD">
      <w:pPr>
        <w:ind w:firstLine="720"/>
      </w:pPr>
      <w:r>
        <w:t xml:space="preserve">Modeling Lab and </w:t>
      </w:r>
      <w:proofErr w:type="spellStart"/>
      <w:r>
        <w:t>Trp</w:t>
      </w:r>
      <w:proofErr w:type="spellEnd"/>
      <w:r>
        <w:t xml:space="preserve"> </w:t>
      </w:r>
      <w:proofErr w:type="spellStart"/>
      <w:r>
        <w:t>Operons</w:t>
      </w:r>
      <w:proofErr w:type="spellEnd"/>
      <w:r>
        <w:t xml:space="preserve"> Using Poster Tubes and Pool Noodles</w:t>
      </w:r>
    </w:p>
    <w:p w:rsidR="00A265BD" w:rsidRDefault="00A265BD" w:rsidP="00A265BD">
      <w:pPr>
        <w:ind w:firstLine="720"/>
      </w:pPr>
      <w:r>
        <w:t>“</w:t>
      </w:r>
      <w:proofErr w:type="spellStart"/>
      <w:r>
        <w:t>Pom</w:t>
      </w:r>
      <w:proofErr w:type="spellEnd"/>
      <w:r>
        <w:t xml:space="preserve"> </w:t>
      </w:r>
      <w:proofErr w:type="spellStart"/>
      <w:r>
        <w:t>Pom</w:t>
      </w:r>
      <w:proofErr w:type="spellEnd"/>
      <w:r>
        <w:t>” Potential Model of Action Potentials from Genetics Science Learning Center</w:t>
      </w:r>
    </w:p>
    <w:p w:rsidR="00A265BD" w:rsidRDefault="00A265BD" w:rsidP="00A265BD">
      <w:pPr>
        <w:ind w:firstLine="720"/>
      </w:pPr>
    </w:p>
    <w:p w:rsidR="006F5232" w:rsidRDefault="006F5232"/>
    <w:p w:rsidR="00554350" w:rsidRDefault="00554350">
      <w:pPr>
        <w:rPr>
          <w:u w:val="single"/>
        </w:rPr>
      </w:pPr>
      <w:r w:rsidRPr="006F5232">
        <w:rPr>
          <w:u w:val="single"/>
        </w:rPr>
        <w:t>Big Idea 4: Biological systems interact, and these systems and their interactions possess complex properties</w:t>
      </w:r>
      <w:r w:rsidR="00517393" w:rsidRPr="006F5232">
        <w:rPr>
          <w:u w:val="single"/>
        </w:rPr>
        <w:t xml:space="preserve"> (approximately eight weeks)</w:t>
      </w:r>
    </w:p>
    <w:p w:rsidR="006F5232" w:rsidRDefault="006F5232">
      <w:pPr>
        <w:rPr>
          <w:u w:val="single"/>
        </w:rPr>
      </w:pPr>
    </w:p>
    <w:p w:rsidR="00080017" w:rsidRPr="005E3980" w:rsidRDefault="00080017" w:rsidP="00080017">
      <w:pPr>
        <w:autoSpaceDE w:val="0"/>
        <w:autoSpaceDN w:val="0"/>
        <w:adjustRightInd w:val="0"/>
      </w:pPr>
      <w:r w:rsidRPr="005E3980">
        <w:t>Enduring understanding 4.A: Interactions within biological systems lead to complex properties.</w:t>
      </w:r>
    </w:p>
    <w:p w:rsidR="00080017" w:rsidRPr="005E3980" w:rsidRDefault="00080017" w:rsidP="00080017">
      <w:pPr>
        <w:autoSpaceDE w:val="0"/>
        <w:autoSpaceDN w:val="0"/>
        <w:adjustRightInd w:val="0"/>
      </w:pPr>
      <w:r w:rsidRPr="005E3980">
        <w:lastRenderedPageBreak/>
        <w:t>Enduring understanding 4.B: Competition and cooperation are important aspects of biological systems.</w:t>
      </w:r>
    </w:p>
    <w:p w:rsidR="006F5232" w:rsidRPr="00080017" w:rsidRDefault="00080017" w:rsidP="00080017">
      <w:pPr>
        <w:autoSpaceDE w:val="0"/>
        <w:autoSpaceDN w:val="0"/>
        <w:adjustRightInd w:val="0"/>
      </w:pPr>
      <w:r w:rsidRPr="005E3980">
        <w:t>Enduring understanding 4.C: Naturally occurring diversity among and between components within biological systems affects int</w:t>
      </w:r>
      <w:r>
        <w:t>eractions with the environment.</w:t>
      </w:r>
    </w:p>
    <w:p w:rsidR="006F5232" w:rsidRDefault="006F5232">
      <w:pPr>
        <w:rPr>
          <w:u w:val="single"/>
        </w:rPr>
      </w:pPr>
    </w:p>
    <w:p w:rsidR="006F5232" w:rsidRDefault="006F5232" w:rsidP="006F5232">
      <w:pPr>
        <w:autoSpaceDE w:val="0"/>
        <w:autoSpaceDN w:val="0"/>
        <w:adjustRightInd w:val="0"/>
      </w:pPr>
      <w:r>
        <w:t>Chapters in Campbell’s Biology 9</w:t>
      </w:r>
      <w:r w:rsidRPr="006F5232">
        <w:rPr>
          <w:vertAlign w:val="superscript"/>
        </w:rPr>
        <w:t>th</w:t>
      </w:r>
      <w:r>
        <w:t xml:space="preserve"> edition to support the above Enduring Understandings:</w:t>
      </w:r>
    </w:p>
    <w:p w:rsidR="006F5232" w:rsidRDefault="00080017">
      <w:r>
        <w:tab/>
        <w:t>5</w:t>
      </w:r>
      <w:r w:rsidR="00CD0EA0">
        <w:t xml:space="preserve"> – Structure and Function of Large Biological Molecules</w:t>
      </w:r>
    </w:p>
    <w:p w:rsidR="00080017" w:rsidRDefault="00080017">
      <w:r>
        <w:tab/>
        <w:t>6</w:t>
      </w:r>
      <w:r w:rsidR="00CD0EA0">
        <w:t xml:space="preserve"> – Tour of the Cell</w:t>
      </w:r>
    </w:p>
    <w:p w:rsidR="00080017" w:rsidRDefault="00080017">
      <w:r>
        <w:tab/>
        <w:t>8</w:t>
      </w:r>
      <w:r w:rsidR="00CD0EA0">
        <w:t xml:space="preserve"> – Introduction to Metabolism</w:t>
      </w:r>
    </w:p>
    <w:p w:rsidR="00080017" w:rsidRDefault="00080017">
      <w:r>
        <w:tab/>
        <w:t>23</w:t>
      </w:r>
      <w:r w:rsidR="00E27015">
        <w:t xml:space="preserve"> </w:t>
      </w:r>
      <w:r w:rsidR="00CD0EA0">
        <w:t>–</w:t>
      </w:r>
      <w:r w:rsidR="00E27015">
        <w:t xml:space="preserve"> </w:t>
      </w:r>
      <w:r w:rsidR="00CD0EA0">
        <w:t>Evolution of Populations</w:t>
      </w:r>
    </w:p>
    <w:p w:rsidR="00080017" w:rsidRDefault="00080017">
      <w:r>
        <w:tab/>
        <w:t>40</w:t>
      </w:r>
      <w:r w:rsidR="00E27015">
        <w:t xml:space="preserve"> – Basics of Animal Form and Function</w:t>
      </w:r>
    </w:p>
    <w:p w:rsidR="00080017" w:rsidRDefault="00080017">
      <w:r>
        <w:tab/>
        <w:t>52</w:t>
      </w:r>
      <w:r w:rsidR="00E27015">
        <w:t xml:space="preserve"> – Introduction to Ecology and the Biosphere</w:t>
      </w:r>
    </w:p>
    <w:p w:rsidR="00080017" w:rsidRDefault="00080017">
      <w:r>
        <w:tab/>
        <w:t>53</w:t>
      </w:r>
      <w:r w:rsidR="00E27015">
        <w:t xml:space="preserve"> – Population Ecology</w:t>
      </w:r>
    </w:p>
    <w:p w:rsidR="00080017" w:rsidRPr="00080017" w:rsidRDefault="00080017">
      <w:r>
        <w:tab/>
        <w:t>54</w:t>
      </w:r>
      <w:r w:rsidR="00E27015">
        <w:t xml:space="preserve"> – Community Ecology</w:t>
      </w:r>
    </w:p>
    <w:p w:rsidR="006F5232" w:rsidRDefault="006F5232">
      <w:pPr>
        <w:rPr>
          <w:u w:val="single"/>
        </w:rPr>
      </w:pPr>
    </w:p>
    <w:p w:rsidR="00B94BB3" w:rsidRDefault="00B94BB3" w:rsidP="00B94BB3">
      <w:r>
        <w:t>Hands on Labs and Activities used to support the above Enduring Understandings:</w:t>
      </w:r>
    </w:p>
    <w:p w:rsidR="006F5232" w:rsidRDefault="00080017">
      <w:r>
        <w:tab/>
      </w:r>
      <w:r w:rsidR="00146E10">
        <w:t>Clay Models of Embryonic Development</w:t>
      </w:r>
    </w:p>
    <w:p w:rsidR="00146E10" w:rsidRDefault="00146E10">
      <w:r>
        <w:tab/>
      </w:r>
      <w:proofErr w:type="spellStart"/>
      <w:r>
        <w:t>Pom</w:t>
      </w:r>
      <w:proofErr w:type="spellEnd"/>
      <w:r>
        <w:t xml:space="preserve"> </w:t>
      </w:r>
      <w:proofErr w:type="spellStart"/>
      <w:r>
        <w:t>Pom</w:t>
      </w:r>
      <w:proofErr w:type="spellEnd"/>
      <w:r>
        <w:t xml:space="preserve"> Potential Activity</w:t>
      </w:r>
    </w:p>
    <w:p w:rsidR="00146E10" w:rsidRDefault="00146E10">
      <w:r>
        <w:tab/>
        <w:t>Dissolved Oxygen Lab</w:t>
      </w:r>
    </w:p>
    <w:p w:rsidR="00146E10" w:rsidRDefault="00146E10">
      <w:r>
        <w:tab/>
        <w:t>Fruit Fly Behavior Lab</w:t>
      </w:r>
    </w:p>
    <w:p w:rsidR="00146E10" w:rsidRDefault="00146E10">
      <w:r>
        <w:tab/>
        <w:t>Survey of a Local Ecosystem and its Diversity Index</w:t>
      </w:r>
    </w:p>
    <w:p w:rsidR="00D15C2B" w:rsidRDefault="00D15C2B"/>
    <w:p w:rsidR="00D15C2B" w:rsidRPr="00D15C2B" w:rsidRDefault="00D15C2B"/>
    <w:p w:rsidR="00D15C2B" w:rsidRDefault="000C7F0F" w:rsidP="00D15C2B">
      <w:pPr>
        <w:autoSpaceDE w:val="0"/>
        <w:autoSpaceDN w:val="0"/>
        <w:adjustRightInd w:val="0"/>
        <w:rPr>
          <w:b/>
          <w:bCs/>
          <w:sz w:val="32"/>
          <w:szCs w:val="32"/>
        </w:rPr>
      </w:pPr>
      <w:r>
        <w:rPr>
          <w:b/>
          <w:bCs/>
          <w:sz w:val="32"/>
          <w:szCs w:val="32"/>
        </w:rPr>
        <w:t xml:space="preserve">Examples of Connections </w:t>
      </w:r>
      <w:proofErr w:type="gramStart"/>
      <w:r>
        <w:rPr>
          <w:b/>
          <w:bCs/>
          <w:sz w:val="32"/>
          <w:szCs w:val="32"/>
        </w:rPr>
        <w:t>Between</w:t>
      </w:r>
      <w:proofErr w:type="gramEnd"/>
      <w:r>
        <w:rPr>
          <w:b/>
          <w:bCs/>
          <w:sz w:val="32"/>
          <w:szCs w:val="32"/>
        </w:rPr>
        <w:t xml:space="preserve"> Big Ideas and Enduring Understandings</w:t>
      </w:r>
    </w:p>
    <w:p w:rsidR="000C7F0F" w:rsidRDefault="000C7F0F" w:rsidP="00D15C2B">
      <w:pPr>
        <w:autoSpaceDE w:val="0"/>
        <w:autoSpaceDN w:val="0"/>
        <w:adjustRightInd w:val="0"/>
        <w:rPr>
          <w:bCs/>
        </w:rPr>
      </w:pPr>
      <w:r>
        <w:rPr>
          <w:b/>
          <w:bCs/>
        </w:rPr>
        <w:t>(Curricular Requirement 3)</w:t>
      </w:r>
    </w:p>
    <w:p w:rsidR="000C7F0F" w:rsidRDefault="000C7F0F" w:rsidP="00D15C2B">
      <w:pPr>
        <w:autoSpaceDE w:val="0"/>
        <w:autoSpaceDN w:val="0"/>
        <w:adjustRightInd w:val="0"/>
        <w:rPr>
          <w:bCs/>
        </w:rPr>
      </w:pPr>
    </w:p>
    <w:p w:rsidR="00D7057D" w:rsidRDefault="00D7057D" w:rsidP="00D7057D">
      <w:pPr>
        <w:autoSpaceDE w:val="0"/>
        <w:autoSpaceDN w:val="0"/>
        <w:adjustRightInd w:val="0"/>
      </w:pPr>
      <w:r>
        <w:t>Big Idea 1, t</w:t>
      </w:r>
      <w:r w:rsidR="000C7F0F" w:rsidRPr="000C7F0F">
        <w:t>he process of evolution drives the diversity a</w:t>
      </w:r>
      <w:r>
        <w:t>nd unity of life,</w:t>
      </w:r>
      <w:r w:rsidR="000C7F0F" w:rsidRPr="000C7F0F">
        <w:t xml:space="preserve"> and </w:t>
      </w:r>
      <w:r>
        <w:t>Enduring Understanding 4.B, c</w:t>
      </w:r>
      <w:r w:rsidRPr="005E3980">
        <w:t xml:space="preserve">ompetition and cooperation are important </w:t>
      </w:r>
      <w:r>
        <w:t xml:space="preserve">aspects of biological systems, are connected in the “Teddy Grahams and Evolution” activity.  Students simulate a population </w:t>
      </w:r>
      <w:proofErr w:type="spellStart"/>
      <w:r>
        <w:t>underdoing</w:t>
      </w:r>
      <w:proofErr w:type="spellEnd"/>
      <w:r>
        <w:t xml:space="preserve"> selective pressure and predators are competing for prey, and observe how the selective pressure and competition affect the change in phenotypic frequencies in the population.</w:t>
      </w:r>
    </w:p>
    <w:p w:rsidR="00D7057D" w:rsidRDefault="00D7057D" w:rsidP="00D7057D">
      <w:pPr>
        <w:autoSpaceDE w:val="0"/>
        <w:autoSpaceDN w:val="0"/>
        <w:adjustRightInd w:val="0"/>
      </w:pPr>
    </w:p>
    <w:p w:rsidR="00D7057D" w:rsidRDefault="00D7057D" w:rsidP="00D7057D">
      <w:pPr>
        <w:autoSpaceDE w:val="0"/>
        <w:autoSpaceDN w:val="0"/>
        <w:adjustRightInd w:val="0"/>
      </w:pPr>
      <w:r>
        <w:t>Big Idea 2, b</w:t>
      </w:r>
      <w:r w:rsidRPr="00D7057D">
        <w:t>iological systems utilize free energy and molecular building blocks to grow, to reproduce, and to maintain dynamic homeos</w:t>
      </w:r>
      <w:r>
        <w:t xml:space="preserve">tasis, and Enduring </w:t>
      </w:r>
      <w:r w:rsidR="009612FA">
        <w:t>U</w:t>
      </w:r>
      <w:r>
        <w:t>nderstanding 4.A, i</w:t>
      </w:r>
      <w:r w:rsidRPr="005E3980">
        <w:t>nteractions within biological sys</w:t>
      </w:r>
      <w:r>
        <w:t xml:space="preserve">tems lead to complex properties, are connected when students use magnetic water molecules to examine the properties of water, and discuss how the hydrogen bonding of water molecules </w:t>
      </w:r>
      <w:r>
        <w:lastRenderedPageBreak/>
        <w:t>leads to important and complex biological properties, such as cohesion and adhesion of water leading to capillary action, or the cooling effects when sweat evaporates from the skin.</w:t>
      </w:r>
    </w:p>
    <w:p w:rsidR="00D7057D" w:rsidRDefault="00D7057D" w:rsidP="00D7057D">
      <w:pPr>
        <w:autoSpaceDE w:val="0"/>
        <w:autoSpaceDN w:val="0"/>
        <w:adjustRightInd w:val="0"/>
      </w:pPr>
    </w:p>
    <w:p w:rsidR="00D7057D" w:rsidRDefault="00D7057D" w:rsidP="00D7057D">
      <w:pPr>
        <w:autoSpaceDE w:val="0"/>
        <w:autoSpaceDN w:val="0"/>
        <w:adjustRightInd w:val="0"/>
      </w:pPr>
      <w:r>
        <w:t>Big Idea 3, l</w:t>
      </w:r>
      <w:r w:rsidRPr="00D7057D">
        <w:t>iving systems store, retrieve, transmit and respond to information essential to life proc</w:t>
      </w:r>
      <w:r w:rsidR="009612FA">
        <w:t>esses, and Enduring U</w:t>
      </w:r>
      <w:r>
        <w:t>nderstanding 2.D, g</w:t>
      </w:r>
      <w:r w:rsidRPr="005E3980">
        <w:t>rowth and dynamic homeostasis of a biological system are influenced by chan</w:t>
      </w:r>
      <w:r>
        <w:t xml:space="preserve">ges in the system’s environment, are connected when students study animal behavior.  In the earthworm lab, students design an experiment to test how different variables affect the location of earthworms over a one week period of time, showing how </w:t>
      </w:r>
      <w:r w:rsidR="008566B3">
        <w:t>organisms respond to information they sense in their environment.</w:t>
      </w:r>
    </w:p>
    <w:p w:rsidR="008566B3" w:rsidRDefault="008566B3" w:rsidP="00D7057D">
      <w:pPr>
        <w:autoSpaceDE w:val="0"/>
        <w:autoSpaceDN w:val="0"/>
        <w:adjustRightInd w:val="0"/>
      </w:pPr>
    </w:p>
    <w:p w:rsidR="009612FA" w:rsidRPr="005E3980" w:rsidRDefault="009612FA" w:rsidP="009612FA">
      <w:pPr>
        <w:autoSpaceDE w:val="0"/>
        <w:autoSpaceDN w:val="0"/>
        <w:adjustRightInd w:val="0"/>
      </w:pPr>
      <w:r>
        <w:t>Big Idea 4, b</w:t>
      </w:r>
      <w:r w:rsidRPr="009612FA">
        <w:t>iological systems interact, and these systems and their interac</w:t>
      </w:r>
      <w:r>
        <w:t>tions possess complex properties, and Enduring Understanding 3.D, c</w:t>
      </w:r>
      <w:r w:rsidRPr="005E3980">
        <w:t>ells communicate by generating, transmitting</w:t>
      </w:r>
      <w:r>
        <w:t xml:space="preserve"> and receiving chemical signals are connected through the </w:t>
      </w:r>
      <w:proofErr w:type="spellStart"/>
      <w:r>
        <w:t>Pom</w:t>
      </w:r>
      <w:proofErr w:type="spellEnd"/>
      <w:r>
        <w:t>-</w:t>
      </w:r>
      <w:proofErr w:type="spellStart"/>
      <w:r>
        <w:t>Pom</w:t>
      </w:r>
      <w:proofErr w:type="spellEnd"/>
      <w:r>
        <w:t xml:space="preserve"> potential activity, where students model the movement of ions across neuronal membranes and the generation of action potentials.  This activity is preceded by a pair-share discussion of neurotransmitters and their function in opening ion channels in nervous system transmission.</w:t>
      </w:r>
    </w:p>
    <w:p w:rsidR="009612FA" w:rsidRPr="009612FA" w:rsidRDefault="009612FA" w:rsidP="009612FA"/>
    <w:p w:rsidR="008566B3" w:rsidRPr="005E3980" w:rsidRDefault="008566B3" w:rsidP="00D7057D">
      <w:pPr>
        <w:autoSpaceDE w:val="0"/>
        <w:autoSpaceDN w:val="0"/>
        <w:adjustRightInd w:val="0"/>
      </w:pPr>
    </w:p>
    <w:p w:rsidR="00D7057D" w:rsidRPr="00D7057D" w:rsidRDefault="00D7057D" w:rsidP="00D7057D"/>
    <w:p w:rsidR="00D7057D" w:rsidRDefault="009612FA" w:rsidP="00D7057D">
      <w:pPr>
        <w:autoSpaceDE w:val="0"/>
        <w:autoSpaceDN w:val="0"/>
        <w:adjustRightInd w:val="0"/>
        <w:rPr>
          <w:sz w:val="32"/>
          <w:szCs w:val="32"/>
        </w:rPr>
      </w:pPr>
      <w:r>
        <w:rPr>
          <w:b/>
          <w:sz w:val="32"/>
          <w:szCs w:val="32"/>
        </w:rPr>
        <w:t>Science Practices outside of Laboratory Experiences</w:t>
      </w:r>
    </w:p>
    <w:p w:rsidR="009612FA" w:rsidRPr="009612FA" w:rsidRDefault="009612FA" w:rsidP="00D7057D">
      <w:pPr>
        <w:autoSpaceDE w:val="0"/>
        <w:autoSpaceDN w:val="0"/>
        <w:adjustRightInd w:val="0"/>
        <w:rPr>
          <w:b/>
        </w:rPr>
      </w:pPr>
      <w:r w:rsidRPr="009612FA">
        <w:rPr>
          <w:b/>
        </w:rPr>
        <w:t xml:space="preserve">(Curricular </w:t>
      </w:r>
      <w:proofErr w:type="spellStart"/>
      <w:r w:rsidRPr="009612FA">
        <w:rPr>
          <w:b/>
        </w:rPr>
        <w:t>Prequirement</w:t>
      </w:r>
      <w:proofErr w:type="spellEnd"/>
      <w:r w:rsidRPr="009612FA">
        <w:rPr>
          <w:b/>
        </w:rPr>
        <w:t xml:space="preserve"> 5)</w:t>
      </w:r>
    </w:p>
    <w:p w:rsidR="009612FA" w:rsidRPr="009612FA" w:rsidRDefault="009612FA" w:rsidP="00D7057D">
      <w:pPr>
        <w:autoSpaceDE w:val="0"/>
        <w:autoSpaceDN w:val="0"/>
        <w:adjustRightInd w:val="0"/>
      </w:pPr>
    </w:p>
    <w:p w:rsidR="00D7057D" w:rsidRDefault="009612FA" w:rsidP="00D7057D">
      <w:r>
        <w:t xml:space="preserve">5a: One example of how students apply representations and models is by constructing models of the </w:t>
      </w:r>
      <w:proofErr w:type="spellStart"/>
      <w:r>
        <w:t>lac</w:t>
      </w:r>
      <w:proofErr w:type="spellEnd"/>
      <w:r>
        <w:t xml:space="preserve"> and </w:t>
      </w:r>
      <w:proofErr w:type="spellStart"/>
      <w:r>
        <w:t>trp</w:t>
      </w:r>
      <w:proofErr w:type="spellEnd"/>
      <w:r>
        <w:t xml:space="preserve"> </w:t>
      </w:r>
      <w:proofErr w:type="spellStart"/>
      <w:r>
        <w:t>operons</w:t>
      </w:r>
      <w:proofErr w:type="spellEnd"/>
      <w:r>
        <w:t xml:space="preserve"> from poster tubes, pool noodles and colored tape.  Students then use these models to explain the mechanisms that control the expression of the genes coded for by those </w:t>
      </w:r>
      <w:proofErr w:type="spellStart"/>
      <w:r>
        <w:t>operons</w:t>
      </w:r>
      <w:proofErr w:type="spellEnd"/>
      <w:r>
        <w:t>.</w:t>
      </w:r>
    </w:p>
    <w:p w:rsidR="009612FA" w:rsidRDefault="009612FA" w:rsidP="00D7057D"/>
    <w:p w:rsidR="009612FA" w:rsidRDefault="009612FA" w:rsidP="00D7057D">
      <w:r>
        <w:t xml:space="preserve">5b: In the Chi-Square and M &amp; Ms activity, students apply mathematical processes (Chi-square calculations) to determine if the observed color </w:t>
      </w:r>
      <w:proofErr w:type="gramStart"/>
      <w:r>
        <w:t>frequencies of M &amp; Ms is</w:t>
      </w:r>
      <w:proofErr w:type="gramEnd"/>
      <w:r>
        <w:t xml:space="preserve"> significantly different from the expected color frequencies.</w:t>
      </w:r>
    </w:p>
    <w:p w:rsidR="009612FA" w:rsidRDefault="009612FA" w:rsidP="00D7057D"/>
    <w:p w:rsidR="009612FA" w:rsidRDefault="009612FA" w:rsidP="00D7057D">
      <w:r>
        <w:t xml:space="preserve">5c: Students engage in scientific questioning </w:t>
      </w:r>
      <w:r w:rsidR="00AC4DCE">
        <w:t>when discussing scientific literature, such as in a discussion about recent research on telomeres, and how lifestyle factors such as diet and exercise may reduce the rate of degradation of telomeres.  Students then ask questions and hypothesize as to why lifestyle factors may have such an effect, and what other factors may affect telomere length.</w:t>
      </w:r>
    </w:p>
    <w:p w:rsidR="00AC4DCE" w:rsidRDefault="00AC4DCE" w:rsidP="00D7057D"/>
    <w:p w:rsidR="00AC4DCE" w:rsidRDefault="00AC4DCE" w:rsidP="00D7057D">
      <w:r>
        <w:t xml:space="preserve">5d: </w:t>
      </w:r>
      <w:r w:rsidR="005F08F3">
        <w:t>While conducting a multiple-visit survey of a local salt marsh ecosystem, students plan and implement data collection strategies to answer their questions about the ecosystem.</w:t>
      </w:r>
    </w:p>
    <w:p w:rsidR="005F08F3" w:rsidRDefault="005F08F3" w:rsidP="00D7057D"/>
    <w:p w:rsidR="005F08F3" w:rsidRDefault="005F08F3" w:rsidP="00D7057D">
      <w:r>
        <w:t xml:space="preserve">5e: Using </w:t>
      </w:r>
      <w:proofErr w:type="gramStart"/>
      <w:r>
        <w:t>an</w:t>
      </w:r>
      <w:proofErr w:type="gramEnd"/>
      <w:r>
        <w:t xml:space="preserve"> National Institutes of Health simulation of how vaccination rates affect “herd immunity,” students perform data analysis and evaluate evidence supporting the importance of vaccinations.</w:t>
      </w:r>
    </w:p>
    <w:p w:rsidR="005F08F3" w:rsidRDefault="005F08F3" w:rsidP="00D7057D"/>
    <w:p w:rsidR="000C7F0F" w:rsidRDefault="005F08F3" w:rsidP="000C7F0F">
      <w:r>
        <w:t>5f: During the analysis and post video discussion of the PBS Evolution video “Evolutionary Arms Race,” students apply Darwin’s theory of natural selection to explain why antibiotic resistant bacteria are constantly evolving.</w:t>
      </w:r>
    </w:p>
    <w:p w:rsidR="005F08F3" w:rsidRDefault="005F08F3" w:rsidP="000C7F0F"/>
    <w:p w:rsidR="005F08F3" w:rsidRPr="000C7F0F" w:rsidRDefault="005F08F3" w:rsidP="000C7F0F">
      <w:r>
        <w:t xml:space="preserve">5g: </w:t>
      </w:r>
      <w:r w:rsidR="00294827">
        <w:t>Students construct a 6 meter long evolutionary time line, on which they indicate and illustrate major biological and geologic events in Earth’s history, allowing to them to relate knowledge across various scales, concepts and representations.</w:t>
      </w:r>
    </w:p>
    <w:p w:rsidR="00007E04" w:rsidRDefault="00007E04" w:rsidP="00D15C2B">
      <w:pPr>
        <w:autoSpaceDE w:val="0"/>
        <w:autoSpaceDN w:val="0"/>
        <w:adjustRightInd w:val="0"/>
        <w:rPr>
          <w:bCs/>
        </w:rPr>
      </w:pPr>
    </w:p>
    <w:p w:rsidR="00007E04" w:rsidRDefault="00007E04" w:rsidP="00D15C2B">
      <w:pPr>
        <w:autoSpaceDE w:val="0"/>
        <w:autoSpaceDN w:val="0"/>
        <w:adjustRightInd w:val="0"/>
        <w:rPr>
          <w:bCs/>
        </w:rPr>
      </w:pPr>
    </w:p>
    <w:p w:rsidR="00D15C2B" w:rsidRDefault="00D15C2B" w:rsidP="00D15C2B">
      <w:pPr>
        <w:autoSpaceDE w:val="0"/>
        <w:autoSpaceDN w:val="0"/>
        <w:adjustRightInd w:val="0"/>
        <w:rPr>
          <w:b/>
          <w:bCs/>
          <w:sz w:val="32"/>
          <w:szCs w:val="32"/>
        </w:rPr>
      </w:pPr>
      <w:r>
        <w:rPr>
          <w:b/>
          <w:bCs/>
          <w:sz w:val="32"/>
          <w:szCs w:val="32"/>
        </w:rPr>
        <w:t>Student-directed Lab Investigations and Science Practices</w:t>
      </w:r>
    </w:p>
    <w:p w:rsidR="00D15C2B" w:rsidRPr="00D15C2B" w:rsidRDefault="00D15C2B" w:rsidP="00D15C2B">
      <w:pPr>
        <w:autoSpaceDE w:val="0"/>
        <w:autoSpaceDN w:val="0"/>
        <w:adjustRightInd w:val="0"/>
        <w:rPr>
          <w:b/>
          <w:bCs/>
        </w:rPr>
      </w:pPr>
      <w:r>
        <w:rPr>
          <w:b/>
          <w:bCs/>
        </w:rPr>
        <w:t>(Curricular Requirement 7)</w:t>
      </w:r>
    </w:p>
    <w:p w:rsidR="00D15C2B" w:rsidRDefault="00D15C2B" w:rsidP="00D15C2B">
      <w:pPr>
        <w:autoSpaceDE w:val="0"/>
        <w:autoSpaceDN w:val="0"/>
        <w:adjustRightInd w:val="0"/>
        <w:rPr>
          <w:bCs/>
        </w:rPr>
      </w:pPr>
    </w:p>
    <w:p w:rsidR="00D15C2B" w:rsidRDefault="00D15C2B" w:rsidP="00D15C2B">
      <w:pPr>
        <w:autoSpaceDE w:val="0"/>
        <w:autoSpaceDN w:val="0"/>
        <w:adjustRightInd w:val="0"/>
        <w:rPr>
          <w:bCs/>
        </w:rPr>
      </w:pPr>
      <w:r w:rsidRPr="00D15C2B">
        <w:rPr>
          <w:bCs/>
        </w:rPr>
        <w:t>The matrix below describes which science practices are emphasized in each of the student directed investigations.</w:t>
      </w:r>
    </w:p>
    <w:p w:rsidR="00D15C2B" w:rsidRPr="00D15C2B" w:rsidRDefault="00D15C2B" w:rsidP="00D15C2B">
      <w:pPr>
        <w:autoSpaceDE w:val="0"/>
        <w:autoSpaceDN w:val="0"/>
        <w:adjustRightInd w:val="0"/>
        <w:rPr>
          <w:bCs/>
        </w:rPr>
      </w:pPr>
    </w:p>
    <w:tbl>
      <w:tblPr>
        <w:tblW w:w="13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7"/>
        <w:gridCol w:w="1887"/>
        <w:gridCol w:w="1727"/>
        <w:gridCol w:w="1687"/>
        <w:gridCol w:w="1480"/>
        <w:gridCol w:w="1344"/>
        <w:gridCol w:w="1575"/>
        <w:gridCol w:w="1889"/>
      </w:tblGrid>
      <w:tr w:rsidR="00D15C2B" w:rsidRPr="00D15C2B" w:rsidTr="008C3FD1">
        <w:trPr>
          <w:trHeight w:val="4387"/>
        </w:trPr>
        <w:tc>
          <w:tcPr>
            <w:tcW w:w="1616" w:type="dxa"/>
          </w:tcPr>
          <w:p w:rsidR="00D15C2B" w:rsidRPr="00D15C2B" w:rsidRDefault="00D15C2B" w:rsidP="008C3FD1">
            <w:pPr>
              <w:autoSpaceDE w:val="0"/>
              <w:autoSpaceDN w:val="0"/>
              <w:adjustRightInd w:val="0"/>
              <w:jc w:val="center"/>
              <w:rPr>
                <w:b/>
                <w:bCs/>
              </w:rPr>
            </w:pPr>
            <w:r w:rsidRPr="00D15C2B">
              <w:rPr>
                <w:b/>
                <w:bCs/>
              </w:rPr>
              <w:t>Lab</w:t>
            </w:r>
          </w:p>
        </w:tc>
        <w:tc>
          <w:tcPr>
            <w:tcW w:w="1896" w:type="dxa"/>
          </w:tcPr>
          <w:p w:rsidR="00D15C2B" w:rsidRPr="00D15C2B" w:rsidRDefault="00D15C2B" w:rsidP="008C3FD1">
            <w:pPr>
              <w:autoSpaceDE w:val="0"/>
              <w:autoSpaceDN w:val="0"/>
              <w:adjustRightInd w:val="0"/>
              <w:jc w:val="center"/>
              <w:rPr>
                <w:b/>
                <w:bCs/>
              </w:rPr>
            </w:pPr>
            <w:r w:rsidRPr="00D15C2B">
              <w:rPr>
                <w:b/>
                <w:bCs/>
              </w:rPr>
              <w:t>Science Practice 1: The student can use representations and models to communicate scientific phenomena and solve scientific problems.</w:t>
            </w:r>
          </w:p>
        </w:tc>
        <w:tc>
          <w:tcPr>
            <w:tcW w:w="1730" w:type="dxa"/>
          </w:tcPr>
          <w:p w:rsidR="00D15C2B" w:rsidRPr="00D15C2B" w:rsidRDefault="00D15C2B" w:rsidP="008C3FD1">
            <w:pPr>
              <w:jc w:val="center"/>
            </w:pPr>
            <w:r w:rsidRPr="00D15C2B">
              <w:rPr>
                <w:b/>
                <w:bCs/>
              </w:rPr>
              <w:t>Science Practice 2: The student can use mathematics appropriately.</w:t>
            </w:r>
          </w:p>
        </w:tc>
        <w:tc>
          <w:tcPr>
            <w:tcW w:w="1693" w:type="dxa"/>
          </w:tcPr>
          <w:p w:rsidR="00D15C2B" w:rsidRPr="00D15C2B" w:rsidRDefault="00D15C2B" w:rsidP="008C3FD1">
            <w:pPr>
              <w:jc w:val="center"/>
            </w:pPr>
            <w:r w:rsidRPr="00D15C2B">
              <w:rPr>
                <w:b/>
                <w:bCs/>
              </w:rPr>
              <w:t>Science Practice 3: The student can engage in scientific questioning to extend thinking or to guide investigations within the context of the AP course.</w:t>
            </w:r>
          </w:p>
        </w:tc>
        <w:tc>
          <w:tcPr>
            <w:tcW w:w="1483" w:type="dxa"/>
          </w:tcPr>
          <w:p w:rsidR="00D15C2B" w:rsidRPr="00D15C2B" w:rsidRDefault="00D15C2B" w:rsidP="008C3FD1">
            <w:pPr>
              <w:jc w:val="center"/>
            </w:pPr>
            <w:r w:rsidRPr="00D15C2B">
              <w:rPr>
                <w:b/>
                <w:bCs/>
              </w:rPr>
              <w:t>Science Practice 4: The student can plan and implement data collection strategies appropriate to a particular scientific question.</w:t>
            </w:r>
          </w:p>
        </w:tc>
        <w:tc>
          <w:tcPr>
            <w:tcW w:w="1350" w:type="dxa"/>
          </w:tcPr>
          <w:p w:rsidR="00D15C2B" w:rsidRPr="00D15C2B" w:rsidRDefault="00D15C2B" w:rsidP="008C3FD1">
            <w:pPr>
              <w:jc w:val="center"/>
            </w:pPr>
            <w:r w:rsidRPr="00D15C2B">
              <w:rPr>
                <w:b/>
                <w:bCs/>
              </w:rPr>
              <w:t>Science Practice 5: The student can perform data analysis and evaluation of evidence.</w:t>
            </w:r>
          </w:p>
        </w:tc>
        <w:tc>
          <w:tcPr>
            <w:tcW w:w="1581" w:type="dxa"/>
          </w:tcPr>
          <w:p w:rsidR="00D15C2B" w:rsidRPr="00D15C2B" w:rsidRDefault="00D15C2B" w:rsidP="008C3FD1">
            <w:pPr>
              <w:jc w:val="center"/>
            </w:pPr>
            <w:r w:rsidRPr="00D15C2B">
              <w:rPr>
                <w:b/>
                <w:bCs/>
              </w:rPr>
              <w:t>Science Practice 6: The student can work with scientific explanations and theories.</w:t>
            </w:r>
          </w:p>
        </w:tc>
        <w:tc>
          <w:tcPr>
            <w:tcW w:w="1897" w:type="dxa"/>
          </w:tcPr>
          <w:p w:rsidR="00D15C2B" w:rsidRPr="00D15C2B" w:rsidRDefault="00D15C2B" w:rsidP="008C3FD1">
            <w:pPr>
              <w:jc w:val="center"/>
            </w:pPr>
            <w:r w:rsidRPr="00D15C2B">
              <w:rPr>
                <w:b/>
                <w:bCs/>
              </w:rPr>
              <w:t>Science Practice 7: The student is able to connect and relate knowledge across various scales, concepts and representations in and across domains.</w:t>
            </w:r>
          </w:p>
        </w:tc>
      </w:tr>
      <w:tr w:rsidR="00D15C2B" w:rsidRPr="00D15C2B" w:rsidTr="008C3FD1">
        <w:trPr>
          <w:trHeight w:val="228"/>
        </w:trPr>
        <w:tc>
          <w:tcPr>
            <w:tcW w:w="1616" w:type="dxa"/>
          </w:tcPr>
          <w:p w:rsidR="00D15C2B" w:rsidRPr="00D15C2B" w:rsidRDefault="00D15C2B" w:rsidP="008C3FD1">
            <w:pPr>
              <w:autoSpaceDE w:val="0"/>
              <w:autoSpaceDN w:val="0"/>
              <w:adjustRightInd w:val="0"/>
              <w:rPr>
                <w:b/>
                <w:bCs/>
              </w:rPr>
            </w:pPr>
            <w:r w:rsidRPr="00D15C2B">
              <w:t xml:space="preserve">Hardy </w:t>
            </w:r>
            <w:r w:rsidRPr="00D15C2B">
              <w:lastRenderedPageBreak/>
              <w:t>Weinberg Lab</w:t>
            </w:r>
          </w:p>
        </w:tc>
        <w:tc>
          <w:tcPr>
            <w:tcW w:w="1896" w:type="dxa"/>
          </w:tcPr>
          <w:p w:rsidR="00D15C2B" w:rsidRPr="00D15C2B" w:rsidRDefault="00D15C2B" w:rsidP="008C3FD1">
            <w:pPr>
              <w:autoSpaceDE w:val="0"/>
              <w:autoSpaceDN w:val="0"/>
              <w:adjustRightInd w:val="0"/>
              <w:jc w:val="center"/>
              <w:rPr>
                <w:b/>
                <w:bCs/>
              </w:rPr>
            </w:pPr>
            <w:r w:rsidRPr="00D15C2B">
              <w:rPr>
                <w:b/>
                <w:bCs/>
              </w:rPr>
              <w:lastRenderedPageBreak/>
              <w:t>X</w:t>
            </w:r>
          </w:p>
        </w:tc>
        <w:tc>
          <w:tcPr>
            <w:tcW w:w="1730" w:type="dxa"/>
          </w:tcPr>
          <w:p w:rsidR="00D15C2B" w:rsidRPr="00D15C2B" w:rsidRDefault="00D15C2B" w:rsidP="008C3FD1">
            <w:pPr>
              <w:autoSpaceDE w:val="0"/>
              <w:autoSpaceDN w:val="0"/>
              <w:adjustRightInd w:val="0"/>
              <w:jc w:val="center"/>
              <w:rPr>
                <w:b/>
                <w:bCs/>
              </w:rPr>
            </w:pPr>
            <w:r w:rsidRPr="00D15C2B">
              <w:rPr>
                <w:b/>
                <w:bCs/>
              </w:rPr>
              <w:t>X</w:t>
            </w:r>
          </w:p>
        </w:tc>
        <w:tc>
          <w:tcPr>
            <w:tcW w:w="1693" w:type="dxa"/>
          </w:tcPr>
          <w:p w:rsidR="00D15C2B" w:rsidRPr="00D15C2B" w:rsidRDefault="00D15C2B" w:rsidP="008C3FD1">
            <w:pPr>
              <w:autoSpaceDE w:val="0"/>
              <w:autoSpaceDN w:val="0"/>
              <w:adjustRightInd w:val="0"/>
              <w:jc w:val="center"/>
              <w:rPr>
                <w:b/>
                <w:bCs/>
              </w:rPr>
            </w:pPr>
          </w:p>
        </w:tc>
        <w:tc>
          <w:tcPr>
            <w:tcW w:w="1483" w:type="dxa"/>
          </w:tcPr>
          <w:p w:rsidR="00D15C2B" w:rsidRPr="00D15C2B" w:rsidRDefault="00D15C2B" w:rsidP="008C3FD1">
            <w:pPr>
              <w:autoSpaceDE w:val="0"/>
              <w:autoSpaceDN w:val="0"/>
              <w:adjustRightInd w:val="0"/>
              <w:jc w:val="center"/>
              <w:rPr>
                <w:b/>
                <w:bCs/>
              </w:rPr>
            </w:pPr>
          </w:p>
        </w:tc>
        <w:tc>
          <w:tcPr>
            <w:tcW w:w="1350" w:type="dxa"/>
          </w:tcPr>
          <w:p w:rsidR="00D15C2B" w:rsidRPr="00D15C2B" w:rsidRDefault="00D15C2B" w:rsidP="008C3FD1">
            <w:pPr>
              <w:autoSpaceDE w:val="0"/>
              <w:autoSpaceDN w:val="0"/>
              <w:adjustRightInd w:val="0"/>
              <w:jc w:val="center"/>
              <w:rPr>
                <w:b/>
                <w:bCs/>
              </w:rPr>
            </w:pPr>
            <w:r w:rsidRPr="00D15C2B">
              <w:rPr>
                <w:b/>
                <w:bCs/>
              </w:rPr>
              <w:t>X</w:t>
            </w:r>
          </w:p>
        </w:tc>
        <w:tc>
          <w:tcPr>
            <w:tcW w:w="1581" w:type="dxa"/>
          </w:tcPr>
          <w:p w:rsidR="00D15C2B" w:rsidRPr="00D15C2B" w:rsidRDefault="00D15C2B" w:rsidP="008C3FD1">
            <w:pPr>
              <w:autoSpaceDE w:val="0"/>
              <w:autoSpaceDN w:val="0"/>
              <w:adjustRightInd w:val="0"/>
              <w:jc w:val="center"/>
              <w:rPr>
                <w:b/>
                <w:bCs/>
              </w:rPr>
            </w:pPr>
            <w:r w:rsidRPr="00D15C2B">
              <w:rPr>
                <w:b/>
                <w:bCs/>
              </w:rPr>
              <w:t>X</w:t>
            </w:r>
          </w:p>
        </w:tc>
        <w:tc>
          <w:tcPr>
            <w:tcW w:w="1897" w:type="dxa"/>
          </w:tcPr>
          <w:p w:rsidR="00D15C2B" w:rsidRPr="00D15C2B" w:rsidRDefault="00D15C2B" w:rsidP="008C3FD1">
            <w:pPr>
              <w:autoSpaceDE w:val="0"/>
              <w:autoSpaceDN w:val="0"/>
              <w:adjustRightInd w:val="0"/>
              <w:jc w:val="center"/>
              <w:rPr>
                <w:b/>
                <w:bCs/>
              </w:rPr>
            </w:pPr>
            <w:r w:rsidRPr="00D15C2B">
              <w:rPr>
                <w:b/>
                <w:bCs/>
              </w:rPr>
              <w:t>X</w:t>
            </w:r>
          </w:p>
        </w:tc>
      </w:tr>
      <w:tr w:rsidR="00D15C2B" w:rsidRPr="00D15C2B" w:rsidTr="008C3FD1">
        <w:trPr>
          <w:trHeight w:val="228"/>
        </w:trPr>
        <w:tc>
          <w:tcPr>
            <w:tcW w:w="1616" w:type="dxa"/>
          </w:tcPr>
          <w:p w:rsidR="00D15C2B" w:rsidRPr="00D15C2B" w:rsidRDefault="00D15C2B" w:rsidP="008C3FD1">
            <w:pPr>
              <w:autoSpaceDE w:val="0"/>
              <w:autoSpaceDN w:val="0"/>
              <w:adjustRightInd w:val="0"/>
              <w:rPr>
                <w:b/>
                <w:bCs/>
              </w:rPr>
            </w:pPr>
            <w:r w:rsidRPr="00D15C2B">
              <w:lastRenderedPageBreak/>
              <w:t>Breeding Bunnies Lab</w:t>
            </w:r>
          </w:p>
        </w:tc>
        <w:tc>
          <w:tcPr>
            <w:tcW w:w="1896" w:type="dxa"/>
          </w:tcPr>
          <w:p w:rsidR="00D15C2B" w:rsidRPr="00D15C2B" w:rsidRDefault="00D15C2B" w:rsidP="008C3FD1">
            <w:pPr>
              <w:autoSpaceDE w:val="0"/>
              <w:autoSpaceDN w:val="0"/>
              <w:adjustRightInd w:val="0"/>
              <w:jc w:val="center"/>
              <w:rPr>
                <w:b/>
                <w:bCs/>
              </w:rPr>
            </w:pPr>
            <w:r w:rsidRPr="00D15C2B">
              <w:rPr>
                <w:b/>
                <w:bCs/>
              </w:rPr>
              <w:t>X</w:t>
            </w:r>
          </w:p>
        </w:tc>
        <w:tc>
          <w:tcPr>
            <w:tcW w:w="1730" w:type="dxa"/>
          </w:tcPr>
          <w:p w:rsidR="00D15C2B" w:rsidRPr="00D15C2B" w:rsidRDefault="00D15C2B" w:rsidP="008C3FD1">
            <w:pPr>
              <w:autoSpaceDE w:val="0"/>
              <w:autoSpaceDN w:val="0"/>
              <w:adjustRightInd w:val="0"/>
              <w:jc w:val="center"/>
              <w:rPr>
                <w:b/>
                <w:bCs/>
              </w:rPr>
            </w:pPr>
            <w:r w:rsidRPr="00D15C2B">
              <w:rPr>
                <w:b/>
                <w:bCs/>
              </w:rPr>
              <w:t>X</w:t>
            </w:r>
          </w:p>
        </w:tc>
        <w:tc>
          <w:tcPr>
            <w:tcW w:w="1693" w:type="dxa"/>
          </w:tcPr>
          <w:p w:rsidR="00D15C2B" w:rsidRPr="00D15C2B" w:rsidRDefault="00D15C2B" w:rsidP="008C3FD1">
            <w:pPr>
              <w:autoSpaceDE w:val="0"/>
              <w:autoSpaceDN w:val="0"/>
              <w:adjustRightInd w:val="0"/>
              <w:jc w:val="center"/>
              <w:rPr>
                <w:b/>
                <w:bCs/>
              </w:rPr>
            </w:pPr>
          </w:p>
        </w:tc>
        <w:tc>
          <w:tcPr>
            <w:tcW w:w="1483" w:type="dxa"/>
          </w:tcPr>
          <w:p w:rsidR="00D15C2B" w:rsidRPr="00D15C2B" w:rsidRDefault="00D15C2B" w:rsidP="008C3FD1">
            <w:pPr>
              <w:autoSpaceDE w:val="0"/>
              <w:autoSpaceDN w:val="0"/>
              <w:adjustRightInd w:val="0"/>
              <w:jc w:val="center"/>
              <w:rPr>
                <w:b/>
                <w:bCs/>
              </w:rPr>
            </w:pPr>
            <w:r w:rsidRPr="00D15C2B">
              <w:rPr>
                <w:b/>
                <w:bCs/>
              </w:rPr>
              <w:t>X</w:t>
            </w:r>
          </w:p>
        </w:tc>
        <w:tc>
          <w:tcPr>
            <w:tcW w:w="1350" w:type="dxa"/>
          </w:tcPr>
          <w:p w:rsidR="00D15C2B" w:rsidRPr="00D15C2B" w:rsidRDefault="00D15C2B" w:rsidP="008C3FD1">
            <w:pPr>
              <w:autoSpaceDE w:val="0"/>
              <w:autoSpaceDN w:val="0"/>
              <w:adjustRightInd w:val="0"/>
              <w:jc w:val="center"/>
              <w:rPr>
                <w:b/>
                <w:bCs/>
              </w:rPr>
            </w:pPr>
            <w:r w:rsidRPr="00D15C2B">
              <w:rPr>
                <w:b/>
                <w:bCs/>
              </w:rPr>
              <w:t>X</w:t>
            </w:r>
          </w:p>
        </w:tc>
        <w:tc>
          <w:tcPr>
            <w:tcW w:w="1581" w:type="dxa"/>
          </w:tcPr>
          <w:p w:rsidR="00D15C2B" w:rsidRPr="00D15C2B" w:rsidRDefault="00D15C2B" w:rsidP="008C3FD1">
            <w:pPr>
              <w:autoSpaceDE w:val="0"/>
              <w:autoSpaceDN w:val="0"/>
              <w:adjustRightInd w:val="0"/>
              <w:jc w:val="center"/>
              <w:rPr>
                <w:b/>
                <w:bCs/>
              </w:rPr>
            </w:pPr>
            <w:r w:rsidRPr="00D15C2B">
              <w:rPr>
                <w:b/>
                <w:bCs/>
              </w:rPr>
              <w:t>X</w:t>
            </w:r>
          </w:p>
        </w:tc>
        <w:tc>
          <w:tcPr>
            <w:tcW w:w="1897" w:type="dxa"/>
          </w:tcPr>
          <w:p w:rsidR="00D15C2B" w:rsidRPr="00D15C2B" w:rsidRDefault="00D15C2B" w:rsidP="008C3FD1">
            <w:pPr>
              <w:autoSpaceDE w:val="0"/>
              <w:autoSpaceDN w:val="0"/>
              <w:adjustRightInd w:val="0"/>
              <w:jc w:val="center"/>
              <w:rPr>
                <w:b/>
                <w:bCs/>
              </w:rPr>
            </w:pPr>
            <w:r w:rsidRPr="00D15C2B">
              <w:rPr>
                <w:b/>
                <w:bCs/>
              </w:rPr>
              <w:t>X</w:t>
            </w:r>
          </w:p>
        </w:tc>
      </w:tr>
      <w:tr w:rsidR="00D15C2B" w:rsidRPr="00D15C2B" w:rsidTr="008C3FD1">
        <w:trPr>
          <w:trHeight w:val="228"/>
        </w:trPr>
        <w:tc>
          <w:tcPr>
            <w:tcW w:w="1616" w:type="dxa"/>
          </w:tcPr>
          <w:p w:rsidR="00D15C2B" w:rsidRPr="00D15C2B" w:rsidRDefault="00D15C2B" w:rsidP="008C3FD1">
            <w:pPr>
              <w:autoSpaceDE w:val="0"/>
              <w:autoSpaceDN w:val="0"/>
              <w:adjustRightInd w:val="0"/>
              <w:rPr>
                <w:b/>
                <w:bCs/>
              </w:rPr>
            </w:pPr>
            <w:r w:rsidRPr="00D15C2B">
              <w:t>BLAST lab using DNA Subway bioinformatics tool</w:t>
            </w:r>
          </w:p>
        </w:tc>
        <w:tc>
          <w:tcPr>
            <w:tcW w:w="1896" w:type="dxa"/>
          </w:tcPr>
          <w:p w:rsidR="00D15C2B" w:rsidRPr="00D15C2B" w:rsidRDefault="00D15C2B" w:rsidP="008C3FD1">
            <w:pPr>
              <w:autoSpaceDE w:val="0"/>
              <w:autoSpaceDN w:val="0"/>
              <w:adjustRightInd w:val="0"/>
              <w:jc w:val="center"/>
              <w:rPr>
                <w:b/>
                <w:bCs/>
              </w:rPr>
            </w:pPr>
            <w:r w:rsidRPr="00D15C2B">
              <w:rPr>
                <w:b/>
                <w:bCs/>
              </w:rPr>
              <w:t>X</w:t>
            </w:r>
          </w:p>
        </w:tc>
        <w:tc>
          <w:tcPr>
            <w:tcW w:w="1730" w:type="dxa"/>
          </w:tcPr>
          <w:p w:rsidR="00D15C2B" w:rsidRPr="00D15C2B" w:rsidRDefault="00D15C2B" w:rsidP="008C3FD1">
            <w:pPr>
              <w:autoSpaceDE w:val="0"/>
              <w:autoSpaceDN w:val="0"/>
              <w:adjustRightInd w:val="0"/>
              <w:jc w:val="center"/>
              <w:rPr>
                <w:b/>
                <w:bCs/>
              </w:rPr>
            </w:pPr>
            <w:r w:rsidRPr="00D15C2B">
              <w:rPr>
                <w:b/>
                <w:bCs/>
              </w:rPr>
              <w:t>X</w:t>
            </w:r>
          </w:p>
        </w:tc>
        <w:tc>
          <w:tcPr>
            <w:tcW w:w="1693" w:type="dxa"/>
          </w:tcPr>
          <w:p w:rsidR="00D15C2B" w:rsidRPr="00D15C2B" w:rsidRDefault="00D15C2B" w:rsidP="008C3FD1">
            <w:pPr>
              <w:autoSpaceDE w:val="0"/>
              <w:autoSpaceDN w:val="0"/>
              <w:adjustRightInd w:val="0"/>
              <w:jc w:val="center"/>
              <w:rPr>
                <w:b/>
                <w:bCs/>
              </w:rPr>
            </w:pPr>
            <w:r w:rsidRPr="00D15C2B">
              <w:rPr>
                <w:b/>
                <w:bCs/>
              </w:rPr>
              <w:t>X</w:t>
            </w:r>
          </w:p>
        </w:tc>
        <w:tc>
          <w:tcPr>
            <w:tcW w:w="1483" w:type="dxa"/>
          </w:tcPr>
          <w:p w:rsidR="00D15C2B" w:rsidRPr="00D15C2B" w:rsidRDefault="00D15C2B" w:rsidP="008C3FD1">
            <w:pPr>
              <w:autoSpaceDE w:val="0"/>
              <w:autoSpaceDN w:val="0"/>
              <w:adjustRightInd w:val="0"/>
              <w:jc w:val="center"/>
              <w:rPr>
                <w:b/>
                <w:bCs/>
              </w:rPr>
            </w:pPr>
            <w:r w:rsidRPr="00D15C2B">
              <w:rPr>
                <w:b/>
                <w:bCs/>
              </w:rPr>
              <w:t>X</w:t>
            </w:r>
          </w:p>
        </w:tc>
        <w:tc>
          <w:tcPr>
            <w:tcW w:w="1350" w:type="dxa"/>
          </w:tcPr>
          <w:p w:rsidR="00D15C2B" w:rsidRPr="00D15C2B" w:rsidRDefault="00D15C2B" w:rsidP="008C3FD1">
            <w:pPr>
              <w:autoSpaceDE w:val="0"/>
              <w:autoSpaceDN w:val="0"/>
              <w:adjustRightInd w:val="0"/>
              <w:jc w:val="center"/>
              <w:rPr>
                <w:b/>
                <w:bCs/>
              </w:rPr>
            </w:pPr>
            <w:r w:rsidRPr="00D15C2B">
              <w:rPr>
                <w:b/>
                <w:bCs/>
              </w:rPr>
              <w:t>X</w:t>
            </w:r>
          </w:p>
        </w:tc>
        <w:tc>
          <w:tcPr>
            <w:tcW w:w="1581" w:type="dxa"/>
          </w:tcPr>
          <w:p w:rsidR="00D15C2B" w:rsidRPr="00D15C2B" w:rsidRDefault="00D15C2B" w:rsidP="008C3FD1">
            <w:pPr>
              <w:autoSpaceDE w:val="0"/>
              <w:autoSpaceDN w:val="0"/>
              <w:adjustRightInd w:val="0"/>
              <w:jc w:val="center"/>
              <w:rPr>
                <w:b/>
                <w:bCs/>
              </w:rPr>
            </w:pPr>
            <w:r w:rsidRPr="00D15C2B">
              <w:rPr>
                <w:b/>
                <w:bCs/>
              </w:rPr>
              <w:t>X</w:t>
            </w:r>
          </w:p>
        </w:tc>
        <w:tc>
          <w:tcPr>
            <w:tcW w:w="1897" w:type="dxa"/>
          </w:tcPr>
          <w:p w:rsidR="00D15C2B" w:rsidRPr="00D15C2B" w:rsidRDefault="00D15C2B" w:rsidP="008C3FD1">
            <w:pPr>
              <w:autoSpaceDE w:val="0"/>
              <w:autoSpaceDN w:val="0"/>
              <w:adjustRightInd w:val="0"/>
              <w:jc w:val="center"/>
              <w:rPr>
                <w:b/>
                <w:bCs/>
              </w:rPr>
            </w:pPr>
            <w:r w:rsidRPr="00D15C2B">
              <w:rPr>
                <w:b/>
                <w:bCs/>
              </w:rPr>
              <w:t>X</w:t>
            </w:r>
          </w:p>
        </w:tc>
      </w:tr>
      <w:tr w:rsidR="00D15C2B" w:rsidRPr="00D15C2B" w:rsidTr="008C3FD1">
        <w:trPr>
          <w:trHeight w:val="228"/>
        </w:trPr>
        <w:tc>
          <w:tcPr>
            <w:tcW w:w="1616" w:type="dxa"/>
          </w:tcPr>
          <w:p w:rsidR="00D15C2B" w:rsidRPr="00D15C2B" w:rsidRDefault="00D15C2B" w:rsidP="008C3FD1">
            <w:pPr>
              <w:autoSpaceDE w:val="0"/>
              <w:autoSpaceDN w:val="0"/>
              <w:adjustRightInd w:val="0"/>
              <w:rPr>
                <w:b/>
                <w:bCs/>
              </w:rPr>
            </w:pPr>
            <w:r w:rsidRPr="00D15C2B">
              <w:t>Artificial Selection Using Fast Plants</w:t>
            </w:r>
          </w:p>
        </w:tc>
        <w:tc>
          <w:tcPr>
            <w:tcW w:w="1896" w:type="dxa"/>
          </w:tcPr>
          <w:p w:rsidR="00D15C2B" w:rsidRPr="00D15C2B" w:rsidRDefault="00D15C2B" w:rsidP="008C3FD1">
            <w:pPr>
              <w:autoSpaceDE w:val="0"/>
              <w:autoSpaceDN w:val="0"/>
              <w:adjustRightInd w:val="0"/>
              <w:jc w:val="center"/>
              <w:rPr>
                <w:b/>
                <w:bCs/>
              </w:rPr>
            </w:pPr>
          </w:p>
        </w:tc>
        <w:tc>
          <w:tcPr>
            <w:tcW w:w="1730" w:type="dxa"/>
          </w:tcPr>
          <w:p w:rsidR="00D15C2B" w:rsidRPr="00D15C2B" w:rsidRDefault="00D15C2B" w:rsidP="008C3FD1">
            <w:pPr>
              <w:autoSpaceDE w:val="0"/>
              <w:autoSpaceDN w:val="0"/>
              <w:adjustRightInd w:val="0"/>
              <w:jc w:val="center"/>
              <w:rPr>
                <w:b/>
                <w:bCs/>
              </w:rPr>
            </w:pPr>
            <w:r w:rsidRPr="00D15C2B">
              <w:rPr>
                <w:b/>
                <w:bCs/>
              </w:rPr>
              <w:t>X</w:t>
            </w:r>
          </w:p>
        </w:tc>
        <w:tc>
          <w:tcPr>
            <w:tcW w:w="1693" w:type="dxa"/>
          </w:tcPr>
          <w:p w:rsidR="00D15C2B" w:rsidRPr="00D15C2B" w:rsidRDefault="00D15C2B" w:rsidP="008C3FD1">
            <w:pPr>
              <w:autoSpaceDE w:val="0"/>
              <w:autoSpaceDN w:val="0"/>
              <w:adjustRightInd w:val="0"/>
              <w:jc w:val="center"/>
              <w:rPr>
                <w:b/>
                <w:bCs/>
              </w:rPr>
            </w:pPr>
            <w:r w:rsidRPr="00D15C2B">
              <w:rPr>
                <w:b/>
                <w:bCs/>
              </w:rPr>
              <w:t>X</w:t>
            </w:r>
          </w:p>
        </w:tc>
        <w:tc>
          <w:tcPr>
            <w:tcW w:w="1483" w:type="dxa"/>
          </w:tcPr>
          <w:p w:rsidR="00D15C2B" w:rsidRPr="00D15C2B" w:rsidRDefault="00D15C2B" w:rsidP="008C3FD1">
            <w:pPr>
              <w:autoSpaceDE w:val="0"/>
              <w:autoSpaceDN w:val="0"/>
              <w:adjustRightInd w:val="0"/>
              <w:jc w:val="center"/>
              <w:rPr>
                <w:b/>
                <w:bCs/>
              </w:rPr>
            </w:pPr>
            <w:r w:rsidRPr="00D15C2B">
              <w:rPr>
                <w:b/>
                <w:bCs/>
              </w:rPr>
              <w:t>X</w:t>
            </w:r>
          </w:p>
        </w:tc>
        <w:tc>
          <w:tcPr>
            <w:tcW w:w="1350" w:type="dxa"/>
          </w:tcPr>
          <w:p w:rsidR="00D15C2B" w:rsidRPr="00D15C2B" w:rsidRDefault="00D15C2B" w:rsidP="008C3FD1">
            <w:pPr>
              <w:autoSpaceDE w:val="0"/>
              <w:autoSpaceDN w:val="0"/>
              <w:adjustRightInd w:val="0"/>
              <w:jc w:val="center"/>
              <w:rPr>
                <w:b/>
                <w:bCs/>
              </w:rPr>
            </w:pPr>
            <w:r w:rsidRPr="00D15C2B">
              <w:rPr>
                <w:b/>
                <w:bCs/>
              </w:rPr>
              <w:t>X</w:t>
            </w:r>
          </w:p>
        </w:tc>
        <w:tc>
          <w:tcPr>
            <w:tcW w:w="1581" w:type="dxa"/>
          </w:tcPr>
          <w:p w:rsidR="00D15C2B" w:rsidRPr="00D15C2B" w:rsidRDefault="00D15C2B" w:rsidP="008C3FD1">
            <w:pPr>
              <w:autoSpaceDE w:val="0"/>
              <w:autoSpaceDN w:val="0"/>
              <w:adjustRightInd w:val="0"/>
              <w:jc w:val="center"/>
              <w:rPr>
                <w:b/>
                <w:bCs/>
              </w:rPr>
            </w:pPr>
            <w:r w:rsidRPr="00D15C2B">
              <w:rPr>
                <w:b/>
                <w:bCs/>
              </w:rPr>
              <w:t>X</w:t>
            </w:r>
          </w:p>
        </w:tc>
        <w:tc>
          <w:tcPr>
            <w:tcW w:w="1897" w:type="dxa"/>
          </w:tcPr>
          <w:p w:rsidR="00D15C2B" w:rsidRPr="00D15C2B" w:rsidRDefault="00D15C2B" w:rsidP="008C3FD1">
            <w:pPr>
              <w:autoSpaceDE w:val="0"/>
              <w:autoSpaceDN w:val="0"/>
              <w:adjustRightInd w:val="0"/>
              <w:jc w:val="center"/>
              <w:rPr>
                <w:b/>
                <w:bCs/>
              </w:rPr>
            </w:pPr>
            <w:r w:rsidRPr="00D15C2B">
              <w:rPr>
                <w:b/>
                <w:bCs/>
              </w:rPr>
              <w:t>X</w:t>
            </w:r>
          </w:p>
        </w:tc>
      </w:tr>
      <w:tr w:rsidR="00D15C2B" w:rsidRPr="00D15C2B" w:rsidTr="008C3FD1">
        <w:trPr>
          <w:trHeight w:val="241"/>
        </w:trPr>
        <w:tc>
          <w:tcPr>
            <w:tcW w:w="1616" w:type="dxa"/>
          </w:tcPr>
          <w:p w:rsidR="00D15C2B" w:rsidRPr="00D15C2B" w:rsidRDefault="00D15C2B" w:rsidP="008C3FD1">
            <w:pPr>
              <w:autoSpaceDE w:val="0"/>
              <w:autoSpaceDN w:val="0"/>
              <w:adjustRightInd w:val="0"/>
              <w:rPr>
                <w:b/>
                <w:bCs/>
              </w:rPr>
            </w:pPr>
            <w:proofErr w:type="spellStart"/>
            <w:r w:rsidRPr="00D15C2B">
              <w:t>Coacervate</w:t>
            </w:r>
            <w:proofErr w:type="spellEnd"/>
            <w:r w:rsidRPr="00D15C2B">
              <w:t xml:space="preserve"> Lab</w:t>
            </w:r>
          </w:p>
        </w:tc>
        <w:tc>
          <w:tcPr>
            <w:tcW w:w="1896" w:type="dxa"/>
          </w:tcPr>
          <w:p w:rsidR="00D15C2B" w:rsidRPr="00D15C2B" w:rsidRDefault="00D15C2B" w:rsidP="008C3FD1">
            <w:pPr>
              <w:autoSpaceDE w:val="0"/>
              <w:autoSpaceDN w:val="0"/>
              <w:adjustRightInd w:val="0"/>
              <w:jc w:val="center"/>
              <w:rPr>
                <w:b/>
                <w:bCs/>
              </w:rPr>
            </w:pPr>
            <w:r w:rsidRPr="00D15C2B">
              <w:rPr>
                <w:b/>
                <w:bCs/>
              </w:rPr>
              <w:t>X</w:t>
            </w:r>
          </w:p>
        </w:tc>
        <w:tc>
          <w:tcPr>
            <w:tcW w:w="1730" w:type="dxa"/>
          </w:tcPr>
          <w:p w:rsidR="00D15C2B" w:rsidRPr="00D15C2B" w:rsidRDefault="00D15C2B" w:rsidP="008C3FD1">
            <w:pPr>
              <w:autoSpaceDE w:val="0"/>
              <w:autoSpaceDN w:val="0"/>
              <w:adjustRightInd w:val="0"/>
              <w:jc w:val="center"/>
              <w:rPr>
                <w:b/>
                <w:bCs/>
              </w:rPr>
            </w:pPr>
          </w:p>
        </w:tc>
        <w:tc>
          <w:tcPr>
            <w:tcW w:w="1693" w:type="dxa"/>
          </w:tcPr>
          <w:p w:rsidR="00D15C2B" w:rsidRPr="00D15C2B" w:rsidRDefault="00D15C2B" w:rsidP="008C3FD1">
            <w:pPr>
              <w:autoSpaceDE w:val="0"/>
              <w:autoSpaceDN w:val="0"/>
              <w:adjustRightInd w:val="0"/>
              <w:jc w:val="center"/>
              <w:rPr>
                <w:b/>
                <w:bCs/>
              </w:rPr>
            </w:pPr>
            <w:r w:rsidRPr="00D15C2B">
              <w:rPr>
                <w:b/>
                <w:bCs/>
              </w:rPr>
              <w:t>X</w:t>
            </w:r>
          </w:p>
        </w:tc>
        <w:tc>
          <w:tcPr>
            <w:tcW w:w="1483" w:type="dxa"/>
          </w:tcPr>
          <w:p w:rsidR="00D15C2B" w:rsidRPr="00D15C2B" w:rsidRDefault="00D15C2B" w:rsidP="008C3FD1">
            <w:pPr>
              <w:autoSpaceDE w:val="0"/>
              <w:autoSpaceDN w:val="0"/>
              <w:adjustRightInd w:val="0"/>
              <w:jc w:val="center"/>
              <w:rPr>
                <w:b/>
                <w:bCs/>
              </w:rPr>
            </w:pPr>
          </w:p>
        </w:tc>
        <w:tc>
          <w:tcPr>
            <w:tcW w:w="1350" w:type="dxa"/>
          </w:tcPr>
          <w:p w:rsidR="00D15C2B" w:rsidRPr="00D15C2B" w:rsidRDefault="00D15C2B" w:rsidP="008C3FD1">
            <w:pPr>
              <w:autoSpaceDE w:val="0"/>
              <w:autoSpaceDN w:val="0"/>
              <w:adjustRightInd w:val="0"/>
              <w:jc w:val="center"/>
              <w:rPr>
                <w:b/>
                <w:bCs/>
              </w:rPr>
            </w:pPr>
            <w:r w:rsidRPr="00D15C2B">
              <w:rPr>
                <w:b/>
                <w:bCs/>
              </w:rPr>
              <w:t>X</w:t>
            </w:r>
          </w:p>
        </w:tc>
        <w:tc>
          <w:tcPr>
            <w:tcW w:w="1581" w:type="dxa"/>
          </w:tcPr>
          <w:p w:rsidR="00D15C2B" w:rsidRPr="00D15C2B" w:rsidRDefault="00D15C2B" w:rsidP="008C3FD1">
            <w:pPr>
              <w:autoSpaceDE w:val="0"/>
              <w:autoSpaceDN w:val="0"/>
              <w:adjustRightInd w:val="0"/>
              <w:jc w:val="center"/>
              <w:rPr>
                <w:b/>
                <w:bCs/>
              </w:rPr>
            </w:pPr>
            <w:r w:rsidRPr="00D15C2B">
              <w:rPr>
                <w:b/>
                <w:bCs/>
              </w:rPr>
              <w:t>X</w:t>
            </w:r>
          </w:p>
        </w:tc>
        <w:tc>
          <w:tcPr>
            <w:tcW w:w="1897" w:type="dxa"/>
          </w:tcPr>
          <w:p w:rsidR="00D15C2B" w:rsidRPr="00D15C2B" w:rsidRDefault="00D15C2B" w:rsidP="008C3FD1">
            <w:pPr>
              <w:autoSpaceDE w:val="0"/>
              <w:autoSpaceDN w:val="0"/>
              <w:adjustRightInd w:val="0"/>
              <w:jc w:val="center"/>
              <w:rPr>
                <w:b/>
                <w:bCs/>
              </w:rPr>
            </w:pPr>
            <w:r w:rsidRPr="00D15C2B">
              <w:rPr>
                <w:b/>
                <w:bCs/>
              </w:rPr>
              <w:t>X</w:t>
            </w:r>
          </w:p>
        </w:tc>
      </w:tr>
      <w:tr w:rsidR="00131A15" w:rsidRPr="00D15C2B" w:rsidTr="008C3FD1">
        <w:trPr>
          <w:trHeight w:val="241"/>
        </w:trPr>
        <w:tc>
          <w:tcPr>
            <w:tcW w:w="1616" w:type="dxa"/>
          </w:tcPr>
          <w:p w:rsidR="00131A15" w:rsidRPr="00D15C2B" w:rsidRDefault="00131A15" w:rsidP="008C3FD1">
            <w:pPr>
              <w:autoSpaceDE w:val="0"/>
              <w:autoSpaceDN w:val="0"/>
              <w:adjustRightInd w:val="0"/>
            </w:pPr>
            <w:r>
              <w:t xml:space="preserve">PCR Analysis of </w:t>
            </w:r>
            <w:proofErr w:type="spellStart"/>
            <w:r>
              <w:t>Alu</w:t>
            </w:r>
            <w:proofErr w:type="spellEnd"/>
            <w:r>
              <w:t xml:space="preserve"> at PV92 Locus</w:t>
            </w:r>
          </w:p>
        </w:tc>
        <w:tc>
          <w:tcPr>
            <w:tcW w:w="1896" w:type="dxa"/>
          </w:tcPr>
          <w:p w:rsidR="00131A15" w:rsidRPr="00D15C2B" w:rsidRDefault="00131A15" w:rsidP="008C3FD1">
            <w:pPr>
              <w:autoSpaceDE w:val="0"/>
              <w:autoSpaceDN w:val="0"/>
              <w:adjustRightInd w:val="0"/>
              <w:jc w:val="center"/>
              <w:rPr>
                <w:b/>
                <w:bCs/>
              </w:rPr>
            </w:pPr>
            <w:r>
              <w:rPr>
                <w:b/>
                <w:bCs/>
              </w:rPr>
              <w:t>X</w:t>
            </w:r>
          </w:p>
        </w:tc>
        <w:tc>
          <w:tcPr>
            <w:tcW w:w="1730" w:type="dxa"/>
          </w:tcPr>
          <w:p w:rsidR="00131A15" w:rsidRPr="00D15C2B" w:rsidRDefault="00131A15" w:rsidP="008C3FD1">
            <w:pPr>
              <w:autoSpaceDE w:val="0"/>
              <w:autoSpaceDN w:val="0"/>
              <w:adjustRightInd w:val="0"/>
              <w:jc w:val="center"/>
              <w:rPr>
                <w:b/>
                <w:bCs/>
              </w:rPr>
            </w:pPr>
            <w:r>
              <w:rPr>
                <w:b/>
                <w:bCs/>
              </w:rPr>
              <w:t>X</w:t>
            </w:r>
          </w:p>
        </w:tc>
        <w:tc>
          <w:tcPr>
            <w:tcW w:w="1693" w:type="dxa"/>
          </w:tcPr>
          <w:p w:rsidR="00131A15" w:rsidRPr="00D15C2B" w:rsidRDefault="00131A15" w:rsidP="008C3FD1">
            <w:pPr>
              <w:autoSpaceDE w:val="0"/>
              <w:autoSpaceDN w:val="0"/>
              <w:adjustRightInd w:val="0"/>
              <w:jc w:val="center"/>
              <w:rPr>
                <w:b/>
                <w:bCs/>
              </w:rPr>
            </w:pPr>
            <w:r>
              <w:rPr>
                <w:b/>
                <w:bCs/>
              </w:rPr>
              <w:t>X</w:t>
            </w:r>
          </w:p>
        </w:tc>
        <w:tc>
          <w:tcPr>
            <w:tcW w:w="1483" w:type="dxa"/>
          </w:tcPr>
          <w:p w:rsidR="00131A15" w:rsidRPr="00D15C2B" w:rsidRDefault="00131A15" w:rsidP="008C3FD1">
            <w:pPr>
              <w:autoSpaceDE w:val="0"/>
              <w:autoSpaceDN w:val="0"/>
              <w:adjustRightInd w:val="0"/>
              <w:jc w:val="center"/>
              <w:rPr>
                <w:b/>
                <w:bCs/>
              </w:rPr>
            </w:pPr>
            <w:r>
              <w:rPr>
                <w:b/>
                <w:bCs/>
              </w:rPr>
              <w:t>X</w:t>
            </w:r>
          </w:p>
        </w:tc>
        <w:tc>
          <w:tcPr>
            <w:tcW w:w="1350" w:type="dxa"/>
          </w:tcPr>
          <w:p w:rsidR="00131A15" w:rsidRPr="00D15C2B" w:rsidRDefault="00131A15" w:rsidP="008C3FD1">
            <w:pPr>
              <w:autoSpaceDE w:val="0"/>
              <w:autoSpaceDN w:val="0"/>
              <w:adjustRightInd w:val="0"/>
              <w:jc w:val="center"/>
              <w:rPr>
                <w:b/>
                <w:bCs/>
              </w:rPr>
            </w:pPr>
            <w:r>
              <w:rPr>
                <w:b/>
                <w:bCs/>
              </w:rPr>
              <w:t>X</w:t>
            </w:r>
          </w:p>
        </w:tc>
        <w:tc>
          <w:tcPr>
            <w:tcW w:w="1581" w:type="dxa"/>
          </w:tcPr>
          <w:p w:rsidR="00131A15" w:rsidRPr="00D15C2B" w:rsidRDefault="00131A15" w:rsidP="008C3FD1">
            <w:pPr>
              <w:autoSpaceDE w:val="0"/>
              <w:autoSpaceDN w:val="0"/>
              <w:adjustRightInd w:val="0"/>
              <w:jc w:val="center"/>
              <w:rPr>
                <w:b/>
                <w:bCs/>
              </w:rPr>
            </w:pPr>
            <w:r>
              <w:rPr>
                <w:b/>
                <w:bCs/>
              </w:rPr>
              <w:t>X</w:t>
            </w:r>
          </w:p>
        </w:tc>
        <w:tc>
          <w:tcPr>
            <w:tcW w:w="1897" w:type="dxa"/>
          </w:tcPr>
          <w:p w:rsidR="00131A15" w:rsidRPr="00D15C2B" w:rsidRDefault="00131A15" w:rsidP="008C3FD1">
            <w:pPr>
              <w:autoSpaceDE w:val="0"/>
              <w:autoSpaceDN w:val="0"/>
              <w:adjustRightInd w:val="0"/>
              <w:jc w:val="center"/>
              <w:rPr>
                <w:b/>
                <w:bCs/>
              </w:rPr>
            </w:pPr>
            <w:r>
              <w:rPr>
                <w:b/>
                <w:bCs/>
              </w:rPr>
              <w:t>X</w:t>
            </w:r>
          </w:p>
        </w:tc>
      </w:tr>
      <w:tr w:rsidR="00D15C2B" w:rsidRPr="00D15C2B" w:rsidTr="008C3FD1">
        <w:trPr>
          <w:trHeight w:val="241"/>
        </w:trPr>
        <w:tc>
          <w:tcPr>
            <w:tcW w:w="1616" w:type="dxa"/>
          </w:tcPr>
          <w:p w:rsidR="00D15C2B" w:rsidRPr="00D15C2B" w:rsidRDefault="00D15C2B" w:rsidP="008C3FD1">
            <w:pPr>
              <w:autoSpaceDE w:val="0"/>
              <w:autoSpaceDN w:val="0"/>
              <w:adjustRightInd w:val="0"/>
              <w:rPr>
                <w:b/>
                <w:bCs/>
              </w:rPr>
            </w:pPr>
            <w:r w:rsidRPr="00D15C2B">
              <w:t>Cellular Respiration lab</w:t>
            </w:r>
          </w:p>
        </w:tc>
        <w:tc>
          <w:tcPr>
            <w:tcW w:w="1896" w:type="dxa"/>
          </w:tcPr>
          <w:p w:rsidR="00D15C2B" w:rsidRPr="00D15C2B" w:rsidRDefault="00D15C2B" w:rsidP="008C3FD1">
            <w:pPr>
              <w:autoSpaceDE w:val="0"/>
              <w:autoSpaceDN w:val="0"/>
              <w:adjustRightInd w:val="0"/>
              <w:jc w:val="center"/>
              <w:rPr>
                <w:b/>
                <w:bCs/>
              </w:rPr>
            </w:pPr>
          </w:p>
        </w:tc>
        <w:tc>
          <w:tcPr>
            <w:tcW w:w="1730" w:type="dxa"/>
          </w:tcPr>
          <w:p w:rsidR="00D15C2B" w:rsidRPr="00D15C2B" w:rsidRDefault="00D15C2B" w:rsidP="008C3FD1">
            <w:pPr>
              <w:autoSpaceDE w:val="0"/>
              <w:autoSpaceDN w:val="0"/>
              <w:adjustRightInd w:val="0"/>
              <w:jc w:val="center"/>
              <w:rPr>
                <w:b/>
                <w:bCs/>
              </w:rPr>
            </w:pPr>
            <w:r w:rsidRPr="00D15C2B">
              <w:rPr>
                <w:b/>
                <w:bCs/>
              </w:rPr>
              <w:t>X</w:t>
            </w:r>
          </w:p>
        </w:tc>
        <w:tc>
          <w:tcPr>
            <w:tcW w:w="1693" w:type="dxa"/>
          </w:tcPr>
          <w:p w:rsidR="00D15C2B" w:rsidRPr="00D15C2B" w:rsidRDefault="00D15C2B" w:rsidP="008C3FD1">
            <w:pPr>
              <w:autoSpaceDE w:val="0"/>
              <w:autoSpaceDN w:val="0"/>
              <w:adjustRightInd w:val="0"/>
              <w:jc w:val="center"/>
              <w:rPr>
                <w:b/>
                <w:bCs/>
              </w:rPr>
            </w:pPr>
            <w:r w:rsidRPr="00D15C2B">
              <w:rPr>
                <w:b/>
                <w:bCs/>
              </w:rPr>
              <w:t>X</w:t>
            </w:r>
          </w:p>
        </w:tc>
        <w:tc>
          <w:tcPr>
            <w:tcW w:w="1483" w:type="dxa"/>
          </w:tcPr>
          <w:p w:rsidR="00D15C2B" w:rsidRPr="00D15C2B" w:rsidRDefault="00D15C2B" w:rsidP="008C3FD1">
            <w:pPr>
              <w:autoSpaceDE w:val="0"/>
              <w:autoSpaceDN w:val="0"/>
              <w:adjustRightInd w:val="0"/>
              <w:jc w:val="center"/>
              <w:rPr>
                <w:b/>
                <w:bCs/>
              </w:rPr>
            </w:pPr>
            <w:r w:rsidRPr="00D15C2B">
              <w:rPr>
                <w:b/>
                <w:bCs/>
              </w:rPr>
              <w:t>X</w:t>
            </w:r>
          </w:p>
        </w:tc>
        <w:tc>
          <w:tcPr>
            <w:tcW w:w="1350" w:type="dxa"/>
          </w:tcPr>
          <w:p w:rsidR="00D15C2B" w:rsidRPr="00D15C2B" w:rsidRDefault="00D15C2B" w:rsidP="008C3FD1">
            <w:pPr>
              <w:autoSpaceDE w:val="0"/>
              <w:autoSpaceDN w:val="0"/>
              <w:adjustRightInd w:val="0"/>
              <w:jc w:val="center"/>
              <w:rPr>
                <w:b/>
                <w:bCs/>
              </w:rPr>
            </w:pPr>
            <w:r w:rsidRPr="00D15C2B">
              <w:rPr>
                <w:b/>
                <w:bCs/>
              </w:rPr>
              <w:t>X</w:t>
            </w:r>
          </w:p>
        </w:tc>
        <w:tc>
          <w:tcPr>
            <w:tcW w:w="1581" w:type="dxa"/>
          </w:tcPr>
          <w:p w:rsidR="00D15C2B" w:rsidRPr="00D15C2B" w:rsidRDefault="00D15C2B" w:rsidP="008C3FD1">
            <w:pPr>
              <w:autoSpaceDE w:val="0"/>
              <w:autoSpaceDN w:val="0"/>
              <w:adjustRightInd w:val="0"/>
              <w:jc w:val="center"/>
              <w:rPr>
                <w:b/>
                <w:bCs/>
              </w:rPr>
            </w:pPr>
            <w:r w:rsidRPr="00D15C2B">
              <w:rPr>
                <w:b/>
                <w:bCs/>
              </w:rPr>
              <w:t>X</w:t>
            </w:r>
          </w:p>
        </w:tc>
        <w:tc>
          <w:tcPr>
            <w:tcW w:w="1897" w:type="dxa"/>
          </w:tcPr>
          <w:p w:rsidR="00D15C2B" w:rsidRPr="00D15C2B" w:rsidRDefault="00D15C2B" w:rsidP="008C3FD1">
            <w:pPr>
              <w:autoSpaceDE w:val="0"/>
              <w:autoSpaceDN w:val="0"/>
              <w:adjustRightInd w:val="0"/>
              <w:jc w:val="center"/>
              <w:rPr>
                <w:b/>
                <w:bCs/>
              </w:rPr>
            </w:pPr>
            <w:r w:rsidRPr="00D15C2B">
              <w:rPr>
                <w:b/>
                <w:bCs/>
              </w:rPr>
              <w:t>X</w:t>
            </w:r>
          </w:p>
        </w:tc>
      </w:tr>
      <w:tr w:rsidR="00D15C2B" w:rsidRPr="00D15C2B" w:rsidTr="008C3FD1">
        <w:trPr>
          <w:trHeight w:val="323"/>
        </w:trPr>
        <w:tc>
          <w:tcPr>
            <w:tcW w:w="1616" w:type="dxa"/>
          </w:tcPr>
          <w:p w:rsidR="00D15C2B" w:rsidRPr="00D15C2B" w:rsidRDefault="00D15C2B" w:rsidP="008C3FD1">
            <w:pPr>
              <w:autoSpaceDE w:val="0"/>
              <w:autoSpaceDN w:val="0"/>
              <w:adjustRightInd w:val="0"/>
            </w:pPr>
            <w:r w:rsidRPr="00D15C2B">
              <w:t>Photosynthesis</w:t>
            </w:r>
          </w:p>
        </w:tc>
        <w:tc>
          <w:tcPr>
            <w:tcW w:w="1896" w:type="dxa"/>
          </w:tcPr>
          <w:p w:rsidR="00D15C2B" w:rsidRPr="00D15C2B" w:rsidRDefault="00D15C2B" w:rsidP="008C3FD1">
            <w:pPr>
              <w:autoSpaceDE w:val="0"/>
              <w:autoSpaceDN w:val="0"/>
              <w:adjustRightInd w:val="0"/>
              <w:jc w:val="center"/>
              <w:rPr>
                <w:b/>
                <w:bCs/>
              </w:rPr>
            </w:pPr>
          </w:p>
        </w:tc>
        <w:tc>
          <w:tcPr>
            <w:tcW w:w="1730" w:type="dxa"/>
          </w:tcPr>
          <w:p w:rsidR="00D15C2B" w:rsidRPr="00D15C2B" w:rsidRDefault="00D15C2B" w:rsidP="008C3FD1">
            <w:pPr>
              <w:autoSpaceDE w:val="0"/>
              <w:autoSpaceDN w:val="0"/>
              <w:adjustRightInd w:val="0"/>
              <w:jc w:val="center"/>
              <w:rPr>
                <w:b/>
                <w:bCs/>
              </w:rPr>
            </w:pPr>
            <w:r w:rsidRPr="00D15C2B">
              <w:rPr>
                <w:b/>
                <w:bCs/>
              </w:rPr>
              <w:t>X</w:t>
            </w:r>
          </w:p>
        </w:tc>
        <w:tc>
          <w:tcPr>
            <w:tcW w:w="1693" w:type="dxa"/>
          </w:tcPr>
          <w:p w:rsidR="00D15C2B" w:rsidRPr="00D15C2B" w:rsidRDefault="00D15C2B" w:rsidP="008C3FD1">
            <w:pPr>
              <w:autoSpaceDE w:val="0"/>
              <w:autoSpaceDN w:val="0"/>
              <w:adjustRightInd w:val="0"/>
              <w:jc w:val="center"/>
              <w:rPr>
                <w:b/>
                <w:bCs/>
              </w:rPr>
            </w:pPr>
            <w:r w:rsidRPr="00D15C2B">
              <w:rPr>
                <w:b/>
                <w:bCs/>
              </w:rPr>
              <w:t>X</w:t>
            </w:r>
          </w:p>
        </w:tc>
        <w:tc>
          <w:tcPr>
            <w:tcW w:w="1483" w:type="dxa"/>
          </w:tcPr>
          <w:p w:rsidR="00D15C2B" w:rsidRPr="00D15C2B" w:rsidRDefault="00D15C2B" w:rsidP="008C3FD1">
            <w:pPr>
              <w:autoSpaceDE w:val="0"/>
              <w:autoSpaceDN w:val="0"/>
              <w:adjustRightInd w:val="0"/>
              <w:jc w:val="center"/>
              <w:rPr>
                <w:b/>
                <w:bCs/>
              </w:rPr>
            </w:pPr>
            <w:r w:rsidRPr="00D15C2B">
              <w:rPr>
                <w:b/>
                <w:bCs/>
              </w:rPr>
              <w:t>X</w:t>
            </w:r>
          </w:p>
        </w:tc>
        <w:tc>
          <w:tcPr>
            <w:tcW w:w="1350" w:type="dxa"/>
          </w:tcPr>
          <w:p w:rsidR="00D15C2B" w:rsidRPr="00D15C2B" w:rsidRDefault="00D15C2B" w:rsidP="008C3FD1">
            <w:pPr>
              <w:autoSpaceDE w:val="0"/>
              <w:autoSpaceDN w:val="0"/>
              <w:adjustRightInd w:val="0"/>
              <w:jc w:val="center"/>
              <w:rPr>
                <w:b/>
                <w:bCs/>
              </w:rPr>
            </w:pPr>
            <w:r w:rsidRPr="00D15C2B">
              <w:rPr>
                <w:b/>
                <w:bCs/>
              </w:rPr>
              <w:t>X</w:t>
            </w:r>
          </w:p>
        </w:tc>
        <w:tc>
          <w:tcPr>
            <w:tcW w:w="1581" w:type="dxa"/>
          </w:tcPr>
          <w:p w:rsidR="00D15C2B" w:rsidRPr="00D15C2B" w:rsidRDefault="00D15C2B" w:rsidP="008C3FD1">
            <w:pPr>
              <w:autoSpaceDE w:val="0"/>
              <w:autoSpaceDN w:val="0"/>
              <w:adjustRightInd w:val="0"/>
              <w:jc w:val="center"/>
              <w:rPr>
                <w:b/>
                <w:bCs/>
              </w:rPr>
            </w:pPr>
            <w:r w:rsidRPr="00D15C2B">
              <w:rPr>
                <w:b/>
                <w:bCs/>
              </w:rPr>
              <w:t>X</w:t>
            </w:r>
          </w:p>
        </w:tc>
        <w:tc>
          <w:tcPr>
            <w:tcW w:w="1897" w:type="dxa"/>
          </w:tcPr>
          <w:p w:rsidR="00D15C2B" w:rsidRPr="00D15C2B" w:rsidRDefault="00D15C2B" w:rsidP="008C3FD1">
            <w:pPr>
              <w:autoSpaceDE w:val="0"/>
              <w:autoSpaceDN w:val="0"/>
              <w:adjustRightInd w:val="0"/>
              <w:jc w:val="center"/>
              <w:rPr>
                <w:b/>
                <w:bCs/>
              </w:rPr>
            </w:pPr>
          </w:p>
        </w:tc>
      </w:tr>
      <w:tr w:rsidR="00D15C2B" w:rsidRPr="00D15C2B" w:rsidTr="008C3FD1">
        <w:trPr>
          <w:trHeight w:val="241"/>
        </w:trPr>
        <w:tc>
          <w:tcPr>
            <w:tcW w:w="1616" w:type="dxa"/>
          </w:tcPr>
          <w:p w:rsidR="00D15C2B" w:rsidRPr="00D15C2B" w:rsidRDefault="00D15C2B" w:rsidP="008C3FD1">
            <w:pPr>
              <w:autoSpaceDE w:val="0"/>
              <w:autoSpaceDN w:val="0"/>
              <w:adjustRightInd w:val="0"/>
            </w:pPr>
            <w:r w:rsidRPr="00D15C2B">
              <w:t>Diffusion and Osmosis</w:t>
            </w:r>
          </w:p>
        </w:tc>
        <w:tc>
          <w:tcPr>
            <w:tcW w:w="1896" w:type="dxa"/>
          </w:tcPr>
          <w:p w:rsidR="00D15C2B" w:rsidRPr="00D15C2B" w:rsidRDefault="00D15C2B" w:rsidP="008C3FD1">
            <w:pPr>
              <w:autoSpaceDE w:val="0"/>
              <w:autoSpaceDN w:val="0"/>
              <w:adjustRightInd w:val="0"/>
              <w:jc w:val="center"/>
              <w:rPr>
                <w:b/>
                <w:bCs/>
              </w:rPr>
            </w:pPr>
            <w:r w:rsidRPr="00D15C2B">
              <w:rPr>
                <w:b/>
                <w:bCs/>
              </w:rPr>
              <w:t>X</w:t>
            </w:r>
          </w:p>
        </w:tc>
        <w:tc>
          <w:tcPr>
            <w:tcW w:w="1730" w:type="dxa"/>
          </w:tcPr>
          <w:p w:rsidR="00D15C2B" w:rsidRPr="00D15C2B" w:rsidRDefault="00D15C2B" w:rsidP="008C3FD1">
            <w:pPr>
              <w:autoSpaceDE w:val="0"/>
              <w:autoSpaceDN w:val="0"/>
              <w:adjustRightInd w:val="0"/>
              <w:jc w:val="center"/>
              <w:rPr>
                <w:b/>
                <w:bCs/>
              </w:rPr>
            </w:pPr>
            <w:r w:rsidRPr="00D15C2B">
              <w:rPr>
                <w:b/>
                <w:bCs/>
              </w:rPr>
              <w:t>X</w:t>
            </w:r>
          </w:p>
        </w:tc>
        <w:tc>
          <w:tcPr>
            <w:tcW w:w="1693" w:type="dxa"/>
          </w:tcPr>
          <w:p w:rsidR="00D15C2B" w:rsidRPr="00D15C2B" w:rsidRDefault="00D15C2B" w:rsidP="008C3FD1">
            <w:pPr>
              <w:autoSpaceDE w:val="0"/>
              <w:autoSpaceDN w:val="0"/>
              <w:adjustRightInd w:val="0"/>
              <w:jc w:val="center"/>
              <w:rPr>
                <w:b/>
                <w:bCs/>
              </w:rPr>
            </w:pPr>
          </w:p>
        </w:tc>
        <w:tc>
          <w:tcPr>
            <w:tcW w:w="1483" w:type="dxa"/>
          </w:tcPr>
          <w:p w:rsidR="00D15C2B" w:rsidRPr="00D15C2B" w:rsidRDefault="00D15C2B" w:rsidP="008C3FD1">
            <w:pPr>
              <w:autoSpaceDE w:val="0"/>
              <w:autoSpaceDN w:val="0"/>
              <w:adjustRightInd w:val="0"/>
              <w:jc w:val="center"/>
              <w:rPr>
                <w:b/>
                <w:bCs/>
              </w:rPr>
            </w:pPr>
            <w:r w:rsidRPr="00D15C2B">
              <w:rPr>
                <w:b/>
                <w:bCs/>
              </w:rPr>
              <w:t>X</w:t>
            </w:r>
          </w:p>
        </w:tc>
        <w:tc>
          <w:tcPr>
            <w:tcW w:w="1350" w:type="dxa"/>
          </w:tcPr>
          <w:p w:rsidR="00D15C2B" w:rsidRPr="00D15C2B" w:rsidRDefault="00D15C2B" w:rsidP="008C3FD1">
            <w:pPr>
              <w:autoSpaceDE w:val="0"/>
              <w:autoSpaceDN w:val="0"/>
              <w:adjustRightInd w:val="0"/>
              <w:jc w:val="center"/>
              <w:rPr>
                <w:b/>
                <w:bCs/>
              </w:rPr>
            </w:pPr>
            <w:r w:rsidRPr="00D15C2B">
              <w:rPr>
                <w:b/>
                <w:bCs/>
              </w:rPr>
              <w:t>X</w:t>
            </w:r>
          </w:p>
        </w:tc>
        <w:tc>
          <w:tcPr>
            <w:tcW w:w="1581" w:type="dxa"/>
          </w:tcPr>
          <w:p w:rsidR="00D15C2B" w:rsidRPr="00D15C2B" w:rsidRDefault="00D15C2B" w:rsidP="008C3FD1">
            <w:pPr>
              <w:autoSpaceDE w:val="0"/>
              <w:autoSpaceDN w:val="0"/>
              <w:adjustRightInd w:val="0"/>
              <w:jc w:val="center"/>
              <w:rPr>
                <w:b/>
                <w:bCs/>
              </w:rPr>
            </w:pPr>
            <w:r w:rsidRPr="00D15C2B">
              <w:rPr>
                <w:b/>
                <w:bCs/>
              </w:rPr>
              <w:t>X</w:t>
            </w:r>
          </w:p>
        </w:tc>
        <w:tc>
          <w:tcPr>
            <w:tcW w:w="1897" w:type="dxa"/>
          </w:tcPr>
          <w:p w:rsidR="00D15C2B" w:rsidRPr="00D15C2B" w:rsidRDefault="00D15C2B" w:rsidP="008C3FD1">
            <w:pPr>
              <w:autoSpaceDE w:val="0"/>
              <w:autoSpaceDN w:val="0"/>
              <w:adjustRightInd w:val="0"/>
              <w:jc w:val="center"/>
              <w:rPr>
                <w:b/>
                <w:bCs/>
              </w:rPr>
            </w:pPr>
          </w:p>
        </w:tc>
      </w:tr>
      <w:tr w:rsidR="00D15C2B" w:rsidRPr="00D15C2B" w:rsidTr="008C3FD1">
        <w:trPr>
          <w:trHeight w:val="241"/>
        </w:trPr>
        <w:tc>
          <w:tcPr>
            <w:tcW w:w="1616" w:type="dxa"/>
          </w:tcPr>
          <w:p w:rsidR="00D15C2B" w:rsidRPr="00D15C2B" w:rsidRDefault="00D15C2B" w:rsidP="008C3FD1">
            <w:pPr>
              <w:autoSpaceDE w:val="0"/>
              <w:autoSpaceDN w:val="0"/>
              <w:adjustRightInd w:val="0"/>
            </w:pPr>
            <w:r w:rsidRPr="00D15C2B">
              <w:t>Surface Area to Volume Ratios Using Potatoes and Iodine</w:t>
            </w:r>
          </w:p>
        </w:tc>
        <w:tc>
          <w:tcPr>
            <w:tcW w:w="1896" w:type="dxa"/>
          </w:tcPr>
          <w:p w:rsidR="00D15C2B" w:rsidRPr="00D15C2B" w:rsidRDefault="00D15C2B" w:rsidP="008C3FD1">
            <w:pPr>
              <w:autoSpaceDE w:val="0"/>
              <w:autoSpaceDN w:val="0"/>
              <w:adjustRightInd w:val="0"/>
              <w:jc w:val="center"/>
              <w:rPr>
                <w:b/>
                <w:bCs/>
              </w:rPr>
            </w:pPr>
            <w:r w:rsidRPr="00D15C2B">
              <w:rPr>
                <w:b/>
                <w:bCs/>
              </w:rPr>
              <w:t>X</w:t>
            </w:r>
          </w:p>
        </w:tc>
        <w:tc>
          <w:tcPr>
            <w:tcW w:w="1730" w:type="dxa"/>
          </w:tcPr>
          <w:p w:rsidR="00D15C2B" w:rsidRPr="00D15C2B" w:rsidRDefault="00D15C2B" w:rsidP="008C3FD1">
            <w:pPr>
              <w:autoSpaceDE w:val="0"/>
              <w:autoSpaceDN w:val="0"/>
              <w:adjustRightInd w:val="0"/>
              <w:jc w:val="center"/>
              <w:rPr>
                <w:b/>
                <w:bCs/>
              </w:rPr>
            </w:pPr>
            <w:r w:rsidRPr="00D15C2B">
              <w:rPr>
                <w:b/>
                <w:bCs/>
              </w:rPr>
              <w:t>X</w:t>
            </w:r>
          </w:p>
        </w:tc>
        <w:tc>
          <w:tcPr>
            <w:tcW w:w="1693" w:type="dxa"/>
          </w:tcPr>
          <w:p w:rsidR="00D15C2B" w:rsidRPr="00D15C2B" w:rsidRDefault="00D15C2B" w:rsidP="008C3FD1">
            <w:pPr>
              <w:autoSpaceDE w:val="0"/>
              <w:autoSpaceDN w:val="0"/>
              <w:adjustRightInd w:val="0"/>
              <w:jc w:val="center"/>
              <w:rPr>
                <w:b/>
                <w:bCs/>
              </w:rPr>
            </w:pPr>
          </w:p>
        </w:tc>
        <w:tc>
          <w:tcPr>
            <w:tcW w:w="1483" w:type="dxa"/>
          </w:tcPr>
          <w:p w:rsidR="00D15C2B" w:rsidRPr="00D15C2B" w:rsidRDefault="00D15C2B" w:rsidP="008C3FD1">
            <w:pPr>
              <w:autoSpaceDE w:val="0"/>
              <w:autoSpaceDN w:val="0"/>
              <w:adjustRightInd w:val="0"/>
              <w:jc w:val="center"/>
              <w:rPr>
                <w:b/>
                <w:bCs/>
              </w:rPr>
            </w:pPr>
          </w:p>
        </w:tc>
        <w:tc>
          <w:tcPr>
            <w:tcW w:w="1350" w:type="dxa"/>
          </w:tcPr>
          <w:p w:rsidR="00D15C2B" w:rsidRPr="00D15C2B" w:rsidRDefault="00D15C2B" w:rsidP="008C3FD1">
            <w:pPr>
              <w:autoSpaceDE w:val="0"/>
              <w:autoSpaceDN w:val="0"/>
              <w:adjustRightInd w:val="0"/>
              <w:jc w:val="center"/>
              <w:rPr>
                <w:b/>
                <w:bCs/>
              </w:rPr>
            </w:pPr>
            <w:r w:rsidRPr="00D15C2B">
              <w:rPr>
                <w:b/>
                <w:bCs/>
              </w:rPr>
              <w:t>X</w:t>
            </w:r>
          </w:p>
        </w:tc>
        <w:tc>
          <w:tcPr>
            <w:tcW w:w="1581" w:type="dxa"/>
          </w:tcPr>
          <w:p w:rsidR="00D15C2B" w:rsidRPr="00D15C2B" w:rsidRDefault="00D15C2B" w:rsidP="008C3FD1">
            <w:pPr>
              <w:autoSpaceDE w:val="0"/>
              <w:autoSpaceDN w:val="0"/>
              <w:adjustRightInd w:val="0"/>
              <w:jc w:val="center"/>
              <w:rPr>
                <w:b/>
                <w:bCs/>
              </w:rPr>
            </w:pPr>
          </w:p>
        </w:tc>
        <w:tc>
          <w:tcPr>
            <w:tcW w:w="1897" w:type="dxa"/>
          </w:tcPr>
          <w:p w:rsidR="00D15C2B" w:rsidRPr="00D15C2B" w:rsidRDefault="00D15C2B" w:rsidP="008C3FD1">
            <w:pPr>
              <w:autoSpaceDE w:val="0"/>
              <w:autoSpaceDN w:val="0"/>
              <w:adjustRightInd w:val="0"/>
              <w:jc w:val="center"/>
              <w:rPr>
                <w:b/>
                <w:bCs/>
              </w:rPr>
            </w:pPr>
          </w:p>
        </w:tc>
      </w:tr>
      <w:tr w:rsidR="00D15C2B" w:rsidRPr="00D15C2B" w:rsidTr="008C3FD1">
        <w:trPr>
          <w:trHeight w:val="241"/>
        </w:trPr>
        <w:tc>
          <w:tcPr>
            <w:tcW w:w="1616" w:type="dxa"/>
          </w:tcPr>
          <w:p w:rsidR="00D15C2B" w:rsidRPr="00D15C2B" w:rsidRDefault="00D15C2B" w:rsidP="008C3FD1">
            <w:pPr>
              <w:autoSpaceDE w:val="0"/>
              <w:autoSpaceDN w:val="0"/>
              <w:adjustRightInd w:val="0"/>
            </w:pPr>
            <w:r w:rsidRPr="00D15C2B">
              <w:t>Mutant Hunt</w:t>
            </w:r>
          </w:p>
        </w:tc>
        <w:tc>
          <w:tcPr>
            <w:tcW w:w="1896" w:type="dxa"/>
          </w:tcPr>
          <w:p w:rsidR="00D15C2B" w:rsidRPr="00D15C2B" w:rsidRDefault="00D15C2B" w:rsidP="008C3FD1">
            <w:pPr>
              <w:autoSpaceDE w:val="0"/>
              <w:autoSpaceDN w:val="0"/>
              <w:adjustRightInd w:val="0"/>
              <w:jc w:val="center"/>
              <w:rPr>
                <w:b/>
                <w:bCs/>
              </w:rPr>
            </w:pPr>
          </w:p>
        </w:tc>
        <w:tc>
          <w:tcPr>
            <w:tcW w:w="1730" w:type="dxa"/>
          </w:tcPr>
          <w:p w:rsidR="00D15C2B" w:rsidRPr="00D15C2B" w:rsidRDefault="00D15C2B" w:rsidP="008C3FD1">
            <w:pPr>
              <w:autoSpaceDE w:val="0"/>
              <w:autoSpaceDN w:val="0"/>
              <w:adjustRightInd w:val="0"/>
              <w:jc w:val="center"/>
              <w:rPr>
                <w:b/>
                <w:bCs/>
              </w:rPr>
            </w:pPr>
          </w:p>
        </w:tc>
        <w:tc>
          <w:tcPr>
            <w:tcW w:w="1693" w:type="dxa"/>
          </w:tcPr>
          <w:p w:rsidR="00D15C2B" w:rsidRPr="00D15C2B" w:rsidRDefault="00D15C2B" w:rsidP="008C3FD1">
            <w:pPr>
              <w:autoSpaceDE w:val="0"/>
              <w:autoSpaceDN w:val="0"/>
              <w:adjustRightInd w:val="0"/>
              <w:jc w:val="center"/>
              <w:rPr>
                <w:b/>
                <w:bCs/>
              </w:rPr>
            </w:pPr>
            <w:r w:rsidRPr="00D15C2B">
              <w:rPr>
                <w:b/>
                <w:bCs/>
              </w:rPr>
              <w:t>X</w:t>
            </w:r>
          </w:p>
        </w:tc>
        <w:tc>
          <w:tcPr>
            <w:tcW w:w="1483" w:type="dxa"/>
          </w:tcPr>
          <w:p w:rsidR="00D15C2B" w:rsidRPr="00D15C2B" w:rsidRDefault="00D15C2B" w:rsidP="008C3FD1">
            <w:pPr>
              <w:autoSpaceDE w:val="0"/>
              <w:autoSpaceDN w:val="0"/>
              <w:adjustRightInd w:val="0"/>
              <w:jc w:val="center"/>
              <w:rPr>
                <w:b/>
                <w:bCs/>
              </w:rPr>
            </w:pPr>
            <w:r w:rsidRPr="00D15C2B">
              <w:rPr>
                <w:b/>
                <w:bCs/>
              </w:rPr>
              <w:t>X</w:t>
            </w:r>
          </w:p>
        </w:tc>
        <w:tc>
          <w:tcPr>
            <w:tcW w:w="1350" w:type="dxa"/>
          </w:tcPr>
          <w:p w:rsidR="00D15C2B" w:rsidRPr="00D15C2B" w:rsidRDefault="00D15C2B" w:rsidP="008C3FD1">
            <w:pPr>
              <w:autoSpaceDE w:val="0"/>
              <w:autoSpaceDN w:val="0"/>
              <w:adjustRightInd w:val="0"/>
              <w:jc w:val="center"/>
              <w:rPr>
                <w:b/>
                <w:bCs/>
              </w:rPr>
            </w:pPr>
            <w:r w:rsidRPr="00D15C2B">
              <w:rPr>
                <w:b/>
                <w:bCs/>
              </w:rPr>
              <w:t>X</w:t>
            </w:r>
          </w:p>
        </w:tc>
        <w:tc>
          <w:tcPr>
            <w:tcW w:w="1581" w:type="dxa"/>
          </w:tcPr>
          <w:p w:rsidR="00D15C2B" w:rsidRPr="00D15C2B" w:rsidRDefault="00D15C2B" w:rsidP="008C3FD1">
            <w:pPr>
              <w:autoSpaceDE w:val="0"/>
              <w:autoSpaceDN w:val="0"/>
              <w:adjustRightInd w:val="0"/>
              <w:jc w:val="center"/>
              <w:rPr>
                <w:b/>
                <w:bCs/>
              </w:rPr>
            </w:pPr>
            <w:r w:rsidRPr="00D15C2B">
              <w:rPr>
                <w:b/>
                <w:bCs/>
              </w:rPr>
              <w:t>X</w:t>
            </w:r>
          </w:p>
        </w:tc>
        <w:tc>
          <w:tcPr>
            <w:tcW w:w="1897" w:type="dxa"/>
          </w:tcPr>
          <w:p w:rsidR="00D15C2B" w:rsidRPr="00D15C2B" w:rsidRDefault="00D15C2B" w:rsidP="008C3FD1">
            <w:pPr>
              <w:autoSpaceDE w:val="0"/>
              <w:autoSpaceDN w:val="0"/>
              <w:adjustRightInd w:val="0"/>
              <w:jc w:val="center"/>
              <w:rPr>
                <w:b/>
                <w:bCs/>
              </w:rPr>
            </w:pPr>
          </w:p>
        </w:tc>
      </w:tr>
      <w:tr w:rsidR="00D15C2B" w:rsidRPr="00D15C2B" w:rsidTr="008C3FD1">
        <w:trPr>
          <w:trHeight w:val="241"/>
        </w:trPr>
        <w:tc>
          <w:tcPr>
            <w:tcW w:w="1616" w:type="dxa"/>
          </w:tcPr>
          <w:p w:rsidR="00D15C2B" w:rsidRPr="00D15C2B" w:rsidRDefault="00D15C2B" w:rsidP="008C3FD1">
            <w:pPr>
              <w:autoSpaceDE w:val="0"/>
              <w:autoSpaceDN w:val="0"/>
              <w:adjustRightInd w:val="0"/>
            </w:pPr>
            <w:r w:rsidRPr="00D15C2B">
              <w:t>Mitosis and Meiosis</w:t>
            </w:r>
          </w:p>
        </w:tc>
        <w:tc>
          <w:tcPr>
            <w:tcW w:w="1896" w:type="dxa"/>
          </w:tcPr>
          <w:p w:rsidR="00D15C2B" w:rsidRPr="00D15C2B" w:rsidRDefault="00D15C2B" w:rsidP="008C3FD1">
            <w:pPr>
              <w:autoSpaceDE w:val="0"/>
              <w:autoSpaceDN w:val="0"/>
              <w:adjustRightInd w:val="0"/>
              <w:jc w:val="center"/>
              <w:rPr>
                <w:b/>
                <w:bCs/>
              </w:rPr>
            </w:pPr>
          </w:p>
        </w:tc>
        <w:tc>
          <w:tcPr>
            <w:tcW w:w="1730" w:type="dxa"/>
          </w:tcPr>
          <w:p w:rsidR="00D15C2B" w:rsidRPr="00D15C2B" w:rsidRDefault="00D15C2B" w:rsidP="008C3FD1">
            <w:pPr>
              <w:autoSpaceDE w:val="0"/>
              <w:autoSpaceDN w:val="0"/>
              <w:adjustRightInd w:val="0"/>
              <w:jc w:val="center"/>
              <w:rPr>
                <w:b/>
                <w:bCs/>
              </w:rPr>
            </w:pPr>
            <w:r w:rsidRPr="00D15C2B">
              <w:rPr>
                <w:b/>
                <w:bCs/>
              </w:rPr>
              <w:t>X</w:t>
            </w:r>
          </w:p>
        </w:tc>
        <w:tc>
          <w:tcPr>
            <w:tcW w:w="1693" w:type="dxa"/>
          </w:tcPr>
          <w:p w:rsidR="00D15C2B" w:rsidRPr="00D15C2B" w:rsidRDefault="00D15C2B" w:rsidP="008C3FD1">
            <w:pPr>
              <w:autoSpaceDE w:val="0"/>
              <w:autoSpaceDN w:val="0"/>
              <w:adjustRightInd w:val="0"/>
              <w:jc w:val="center"/>
              <w:rPr>
                <w:b/>
                <w:bCs/>
              </w:rPr>
            </w:pPr>
            <w:r w:rsidRPr="00D15C2B">
              <w:rPr>
                <w:b/>
                <w:bCs/>
              </w:rPr>
              <w:t>X</w:t>
            </w:r>
          </w:p>
        </w:tc>
        <w:tc>
          <w:tcPr>
            <w:tcW w:w="1483" w:type="dxa"/>
          </w:tcPr>
          <w:p w:rsidR="00D15C2B" w:rsidRPr="00D15C2B" w:rsidRDefault="00D15C2B" w:rsidP="008C3FD1">
            <w:pPr>
              <w:autoSpaceDE w:val="0"/>
              <w:autoSpaceDN w:val="0"/>
              <w:adjustRightInd w:val="0"/>
              <w:jc w:val="center"/>
              <w:rPr>
                <w:b/>
                <w:bCs/>
              </w:rPr>
            </w:pPr>
            <w:r w:rsidRPr="00D15C2B">
              <w:rPr>
                <w:b/>
                <w:bCs/>
              </w:rPr>
              <w:t>X</w:t>
            </w:r>
          </w:p>
        </w:tc>
        <w:tc>
          <w:tcPr>
            <w:tcW w:w="1350" w:type="dxa"/>
          </w:tcPr>
          <w:p w:rsidR="00D15C2B" w:rsidRPr="00D15C2B" w:rsidRDefault="00D15C2B" w:rsidP="008C3FD1">
            <w:pPr>
              <w:autoSpaceDE w:val="0"/>
              <w:autoSpaceDN w:val="0"/>
              <w:adjustRightInd w:val="0"/>
              <w:jc w:val="center"/>
              <w:rPr>
                <w:b/>
                <w:bCs/>
              </w:rPr>
            </w:pPr>
            <w:r w:rsidRPr="00D15C2B">
              <w:rPr>
                <w:b/>
                <w:bCs/>
              </w:rPr>
              <w:t>X</w:t>
            </w:r>
          </w:p>
        </w:tc>
        <w:tc>
          <w:tcPr>
            <w:tcW w:w="1581" w:type="dxa"/>
          </w:tcPr>
          <w:p w:rsidR="00D15C2B" w:rsidRPr="00D15C2B" w:rsidRDefault="00D15C2B" w:rsidP="008C3FD1">
            <w:pPr>
              <w:autoSpaceDE w:val="0"/>
              <w:autoSpaceDN w:val="0"/>
              <w:adjustRightInd w:val="0"/>
              <w:jc w:val="center"/>
              <w:rPr>
                <w:b/>
                <w:bCs/>
              </w:rPr>
            </w:pPr>
            <w:r w:rsidRPr="00D15C2B">
              <w:rPr>
                <w:b/>
                <w:bCs/>
              </w:rPr>
              <w:t>X</w:t>
            </w:r>
          </w:p>
        </w:tc>
        <w:tc>
          <w:tcPr>
            <w:tcW w:w="1897" w:type="dxa"/>
          </w:tcPr>
          <w:p w:rsidR="00D15C2B" w:rsidRPr="00D15C2B" w:rsidRDefault="00D15C2B" w:rsidP="008C3FD1">
            <w:pPr>
              <w:autoSpaceDE w:val="0"/>
              <w:autoSpaceDN w:val="0"/>
              <w:adjustRightInd w:val="0"/>
              <w:jc w:val="center"/>
              <w:rPr>
                <w:b/>
                <w:bCs/>
              </w:rPr>
            </w:pPr>
            <w:r w:rsidRPr="00D15C2B">
              <w:rPr>
                <w:b/>
                <w:bCs/>
              </w:rPr>
              <w:t>X</w:t>
            </w:r>
          </w:p>
        </w:tc>
      </w:tr>
      <w:tr w:rsidR="00D15C2B" w:rsidRPr="00D15C2B" w:rsidTr="008C3FD1">
        <w:trPr>
          <w:trHeight w:val="241"/>
        </w:trPr>
        <w:tc>
          <w:tcPr>
            <w:tcW w:w="1616" w:type="dxa"/>
          </w:tcPr>
          <w:p w:rsidR="00D15C2B" w:rsidRPr="00D15C2B" w:rsidRDefault="00D15C2B" w:rsidP="008C3FD1">
            <w:pPr>
              <w:autoSpaceDE w:val="0"/>
              <w:autoSpaceDN w:val="0"/>
              <w:adjustRightInd w:val="0"/>
            </w:pPr>
            <w:r w:rsidRPr="00D15C2B">
              <w:t>Biotechnology</w:t>
            </w:r>
          </w:p>
        </w:tc>
        <w:tc>
          <w:tcPr>
            <w:tcW w:w="1896" w:type="dxa"/>
          </w:tcPr>
          <w:p w:rsidR="00D15C2B" w:rsidRPr="00D15C2B" w:rsidRDefault="00D15C2B" w:rsidP="008C3FD1">
            <w:pPr>
              <w:autoSpaceDE w:val="0"/>
              <w:autoSpaceDN w:val="0"/>
              <w:adjustRightInd w:val="0"/>
              <w:jc w:val="center"/>
              <w:rPr>
                <w:b/>
                <w:bCs/>
              </w:rPr>
            </w:pPr>
          </w:p>
        </w:tc>
        <w:tc>
          <w:tcPr>
            <w:tcW w:w="1730" w:type="dxa"/>
          </w:tcPr>
          <w:p w:rsidR="00D15C2B" w:rsidRPr="00D15C2B" w:rsidRDefault="00D15C2B" w:rsidP="008C3FD1">
            <w:pPr>
              <w:autoSpaceDE w:val="0"/>
              <w:autoSpaceDN w:val="0"/>
              <w:adjustRightInd w:val="0"/>
              <w:jc w:val="center"/>
              <w:rPr>
                <w:b/>
                <w:bCs/>
              </w:rPr>
            </w:pPr>
            <w:r w:rsidRPr="00D15C2B">
              <w:rPr>
                <w:b/>
                <w:bCs/>
              </w:rPr>
              <w:t>X</w:t>
            </w:r>
          </w:p>
        </w:tc>
        <w:tc>
          <w:tcPr>
            <w:tcW w:w="1693" w:type="dxa"/>
          </w:tcPr>
          <w:p w:rsidR="00D15C2B" w:rsidRPr="00D15C2B" w:rsidRDefault="00D15C2B" w:rsidP="008C3FD1">
            <w:pPr>
              <w:autoSpaceDE w:val="0"/>
              <w:autoSpaceDN w:val="0"/>
              <w:adjustRightInd w:val="0"/>
              <w:jc w:val="center"/>
              <w:rPr>
                <w:b/>
                <w:bCs/>
              </w:rPr>
            </w:pPr>
            <w:r w:rsidRPr="00D15C2B">
              <w:rPr>
                <w:b/>
                <w:bCs/>
              </w:rPr>
              <w:t>X</w:t>
            </w:r>
          </w:p>
        </w:tc>
        <w:tc>
          <w:tcPr>
            <w:tcW w:w="1483" w:type="dxa"/>
          </w:tcPr>
          <w:p w:rsidR="00D15C2B" w:rsidRPr="00D15C2B" w:rsidRDefault="00D15C2B" w:rsidP="008C3FD1">
            <w:pPr>
              <w:autoSpaceDE w:val="0"/>
              <w:autoSpaceDN w:val="0"/>
              <w:adjustRightInd w:val="0"/>
              <w:jc w:val="center"/>
              <w:rPr>
                <w:b/>
                <w:bCs/>
              </w:rPr>
            </w:pPr>
            <w:r w:rsidRPr="00D15C2B">
              <w:rPr>
                <w:b/>
                <w:bCs/>
              </w:rPr>
              <w:t>X</w:t>
            </w:r>
          </w:p>
        </w:tc>
        <w:tc>
          <w:tcPr>
            <w:tcW w:w="1350" w:type="dxa"/>
          </w:tcPr>
          <w:p w:rsidR="00D15C2B" w:rsidRPr="00D15C2B" w:rsidRDefault="00D15C2B" w:rsidP="008C3FD1">
            <w:pPr>
              <w:autoSpaceDE w:val="0"/>
              <w:autoSpaceDN w:val="0"/>
              <w:adjustRightInd w:val="0"/>
              <w:jc w:val="center"/>
              <w:rPr>
                <w:b/>
                <w:bCs/>
              </w:rPr>
            </w:pPr>
            <w:r w:rsidRPr="00D15C2B">
              <w:rPr>
                <w:b/>
                <w:bCs/>
              </w:rPr>
              <w:t>X</w:t>
            </w:r>
          </w:p>
        </w:tc>
        <w:tc>
          <w:tcPr>
            <w:tcW w:w="1581" w:type="dxa"/>
          </w:tcPr>
          <w:p w:rsidR="00D15C2B" w:rsidRPr="00D15C2B" w:rsidRDefault="00D15C2B" w:rsidP="008C3FD1">
            <w:pPr>
              <w:autoSpaceDE w:val="0"/>
              <w:autoSpaceDN w:val="0"/>
              <w:adjustRightInd w:val="0"/>
              <w:jc w:val="center"/>
              <w:rPr>
                <w:b/>
                <w:bCs/>
              </w:rPr>
            </w:pPr>
            <w:r w:rsidRPr="00D15C2B">
              <w:rPr>
                <w:b/>
                <w:bCs/>
              </w:rPr>
              <w:t>X</w:t>
            </w:r>
          </w:p>
        </w:tc>
        <w:tc>
          <w:tcPr>
            <w:tcW w:w="1897" w:type="dxa"/>
          </w:tcPr>
          <w:p w:rsidR="00D15C2B" w:rsidRPr="00D15C2B" w:rsidRDefault="00D15C2B" w:rsidP="008C3FD1">
            <w:pPr>
              <w:autoSpaceDE w:val="0"/>
              <w:autoSpaceDN w:val="0"/>
              <w:adjustRightInd w:val="0"/>
              <w:jc w:val="center"/>
              <w:rPr>
                <w:b/>
                <w:bCs/>
              </w:rPr>
            </w:pPr>
            <w:r w:rsidRPr="00D15C2B">
              <w:rPr>
                <w:b/>
                <w:bCs/>
              </w:rPr>
              <w:t>X</w:t>
            </w:r>
          </w:p>
        </w:tc>
      </w:tr>
      <w:tr w:rsidR="00D15C2B" w:rsidRPr="00D15C2B" w:rsidTr="008C3FD1">
        <w:trPr>
          <w:trHeight w:val="241"/>
        </w:trPr>
        <w:tc>
          <w:tcPr>
            <w:tcW w:w="1616" w:type="dxa"/>
          </w:tcPr>
          <w:p w:rsidR="00D15C2B" w:rsidRPr="00D15C2B" w:rsidRDefault="00D15C2B" w:rsidP="008C3FD1">
            <w:pPr>
              <w:autoSpaceDE w:val="0"/>
              <w:autoSpaceDN w:val="0"/>
              <w:adjustRightInd w:val="0"/>
            </w:pPr>
            <w:r w:rsidRPr="00D15C2B">
              <w:t xml:space="preserve">Dissolved </w:t>
            </w:r>
            <w:r w:rsidRPr="00D15C2B">
              <w:lastRenderedPageBreak/>
              <w:t>Oxygen</w:t>
            </w:r>
          </w:p>
        </w:tc>
        <w:tc>
          <w:tcPr>
            <w:tcW w:w="1896" w:type="dxa"/>
          </w:tcPr>
          <w:p w:rsidR="00D15C2B" w:rsidRPr="00D15C2B" w:rsidRDefault="00D15C2B" w:rsidP="008C3FD1">
            <w:pPr>
              <w:autoSpaceDE w:val="0"/>
              <w:autoSpaceDN w:val="0"/>
              <w:adjustRightInd w:val="0"/>
              <w:jc w:val="center"/>
              <w:rPr>
                <w:b/>
                <w:bCs/>
              </w:rPr>
            </w:pPr>
          </w:p>
        </w:tc>
        <w:tc>
          <w:tcPr>
            <w:tcW w:w="1730" w:type="dxa"/>
          </w:tcPr>
          <w:p w:rsidR="00D15C2B" w:rsidRPr="00D15C2B" w:rsidRDefault="00D15C2B" w:rsidP="008C3FD1">
            <w:pPr>
              <w:autoSpaceDE w:val="0"/>
              <w:autoSpaceDN w:val="0"/>
              <w:adjustRightInd w:val="0"/>
              <w:jc w:val="center"/>
              <w:rPr>
                <w:b/>
                <w:bCs/>
              </w:rPr>
            </w:pPr>
            <w:r w:rsidRPr="00D15C2B">
              <w:rPr>
                <w:b/>
                <w:bCs/>
              </w:rPr>
              <w:t>X</w:t>
            </w:r>
          </w:p>
        </w:tc>
        <w:tc>
          <w:tcPr>
            <w:tcW w:w="1693" w:type="dxa"/>
          </w:tcPr>
          <w:p w:rsidR="00D15C2B" w:rsidRPr="00D15C2B" w:rsidRDefault="00D15C2B" w:rsidP="008C3FD1">
            <w:pPr>
              <w:autoSpaceDE w:val="0"/>
              <w:autoSpaceDN w:val="0"/>
              <w:adjustRightInd w:val="0"/>
              <w:jc w:val="center"/>
              <w:rPr>
                <w:b/>
                <w:bCs/>
              </w:rPr>
            </w:pPr>
            <w:r w:rsidRPr="00D15C2B">
              <w:rPr>
                <w:b/>
                <w:bCs/>
              </w:rPr>
              <w:t>X</w:t>
            </w:r>
          </w:p>
        </w:tc>
        <w:tc>
          <w:tcPr>
            <w:tcW w:w="1483" w:type="dxa"/>
          </w:tcPr>
          <w:p w:rsidR="00D15C2B" w:rsidRPr="00D15C2B" w:rsidRDefault="00D15C2B" w:rsidP="008C3FD1">
            <w:pPr>
              <w:autoSpaceDE w:val="0"/>
              <w:autoSpaceDN w:val="0"/>
              <w:adjustRightInd w:val="0"/>
              <w:jc w:val="center"/>
              <w:rPr>
                <w:b/>
                <w:bCs/>
              </w:rPr>
            </w:pPr>
            <w:r w:rsidRPr="00D15C2B">
              <w:rPr>
                <w:b/>
                <w:bCs/>
              </w:rPr>
              <w:t>X</w:t>
            </w:r>
          </w:p>
        </w:tc>
        <w:tc>
          <w:tcPr>
            <w:tcW w:w="1350" w:type="dxa"/>
          </w:tcPr>
          <w:p w:rsidR="00D15C2B" w:rsidRPr="00D15C2B" w:rsidRDefault="00D15C2B" w:rsidP="008C3FD1">
            <w:pPr>
              <w:autoSpaceDE w:val="0"/>
              <w:autoSpaceDN w:val="0"/>
              <w:adjustRightInd w:val="0"/>
              <w:jc w:val="center"/>
              <w:rPr>
                <w:b/>
                <w:bCs/>
              </w:rPr>
            </w:pPr>
            <w:r w:rsidRPr="00D15C2B">
              <w:rPr>
                <w:b/>
                <w:bCs/>
              </w:rPr>
              <w:t>X</w:t>
            </w:r>
          </w:p>
        </w:tc>
        <w:tc>
          <w:tcPr>
            <w:tcW w:w="1581" w:type="dxa"/>
          </w:tcPr>
          <w:p w:rsidR="00D15C2B" w:rsidRPr="00D15C2B" w:rsidRDefault="00D15C2B" w:rsidP="008C3FD1">
            <w:pPr>
              <w:autoSpaceDE w:val="0"/>
              <w:autoSpaceDN w:val="0"/>
              <w:adjustRightInd w:val="0"/>
              <w:jc w:val="center"/>
              <w:rPr>
                <w:b/>
                <w:bCs/>
              </w:rPr>
            </w:pPr>
            <w:r w:rsidRPr="00D15C2B">
              <w:rPr>
                <w:b/>
                <w:bCs/>
              </w:rPr>
              <w:t>X</w:t>
            </w:r>
          </w:p>
        </w:tc>
        <w:tc>
          <w:tcPr>
            <w:tcW w:w="1897" w:type="dxa"/>
          </w:tcPr>
          <w:p w:rsidR="00D15C2B" w:rsidRPr="00D15C2B" w:rsidRDefault="00D15C2B" w:rsidP="008C3FD1">
            <w:pPr>
              <w:autoSpaceDE w:val="0"/>
              <w:autoSpaceDN w:val="0"/>
              <w:adjustRightInd w:val="0"/>
              <w:jc w:val="center"/>
              <w:rPr>
                <w:b/>
                <w:bCs/>
              </w:rPr>
            </w:pPr>
            <w:r w:rsidRPr="00D15C2B">
              <w:rPr>
                <w:b/>
                <w:bCs/>
              </w:rPr>
              <w:t>X</w:t>
            </w:r>
          </w:p>
        </w:tc>
      </w:tr>
      <w:tr w:rsidR="00D15C2B" w:rsidRPr="00D15C2B" w:rsidTr="008C3FD1">
        <w:trPr>
          <w:trHeight w:val="241"/>
        </w:trPr>
        <w:tc>
          <w:tcPr>
            <w:tcW w:w="1616" w:type="dxa"/>
          </w:tcPr>
          <w:p w:rsidR="00D15C2B" w:rsidRPr="00D15C2B" w:rsidRDefault="00D15C2B" w:rsidP="008C3FD1">
            <w:pPr>
              <w:autoSpaceDE w:val="0"/>
              <w:autoSpaceDN w:val="0"/>
              <w:adjustRightInd w:val="0"/>
            </w:pPr>
            <w:r w:rsidRPr="00D15C2B">
              <w:lastRenderedPageBreak/>
              <w:t>Fruit Flies and Animal Behavior</w:t>
            </w:r>
          </w:p>
        </w:tc>
        <w:tc>
          <w:tcPr>
            <w:tcW w:w="1896" w:type="dxa"/>
          </w:tcPr>
          <w:p w:rsidR="00D15C2B" w:rsidRPr="00D15C2B" w:rsidRDefault="00D15C2B" w:rsidP="008C3FD1">
            <w:pPr>
              <w:autoSpaceDE w:val="0"/>
              <w:autoSpaceDN w:val="0"/>
              <w:adjustRightInd w:val="0"/>
              <w:jc w:val="center"/>
              <w:rPr>
                <w:b/>
                <w:bCs/>
              </w:rPr>
            </w:pPr>
          </w:p>
        </w:tc>
        <w:tc>
          <w:tcPr>
            <w:tcW w:w="1730" w:type="dxa"/>
          </w:tcPr>
          <w:p w:rsidR="00D15C2B" w:rsidRPr="00D15C2B" w:rsidRDefault="00D15C2B" w:rsidP="008C3FD1">
            <w:pPr>
              <w:autoSpaceDE w:val="0"/>
              <w:autoSpaceDN w:val="0"/>
              <w:adjustRightInd w:val="0"/>
              <w:jc w:val="center"/>
              <w:rPr>
                <w:b/>
                <w:bCs/>
              </w:rPr>
            </w:pPr>
          </w:p>
        </w:tc>
        <w:tc>
          <w:tcPr>
            <w:tcW w:w="1693" w:type="dxa"/>
          </w:tcPr>
          <w:p w:rsidR="00D15C2B" w:rsidRPr="00D15C2B" w:rsidRDefault="00D15C2B" w:rsidP="008C3FD1">
            <w:pPr>
              <w:autoSpaceDE w:val="0"/>
              <w:autoSpaceDN w:val="0"/>
              <w:adjustRightInd w:val="0"/>
              <w:jc w:val="center"/>
              <w:rPr>
                <w:b/>
                <w:bCs/>
              </w:rPr>
            </w:pPr>
            <w:r w:rsidRPr="00D15C2B">
              <w:rPr>
                <w:b/>
                <w:bCs/>
              </w:rPr>
              <w:t>X</w:t>
            </w:r>
          </w:p>
        </w:tc>
        <w:tc>
          <w:tcPr>
            <w:tcW w:w="1483" w:type="dxa"/>
          </w:tcPr>
          <w:p w:rsidR="00D15C2B" w:rsidRPr="00D15C2B" w:rsidRDefault="00D15C2B" w:rsidP="008C3FD1">
            <w:pPr>
              <w:autoSpaceDE w:val="0"/>
              <w:autoSpaceDN w:val="0"/>
              <w:adjustRightInd w:val="0"/>
              <w:jc w:val="center"/>
              <w:rPr>
                <w:b/>
                <w:bCs/>
              </w:rPr>
            </w:pPr>
            <w:r w:rsidRPr="00D15C2B">
              <w:rPr>
                <w:b/>
                <w:bCs/>
              </w:rPr>
              <w:t>X</w:t>
            </w:r>
          </w:p>
        </w:tc>
        <w:tc>
          <w:tcPr>
            <w:tcW w:w="1350" w:type="dxa"/>
          </w:tcPr>
          <w:p w:rsidR="00D15C2B" w:rsidRPr="00D15C2B" w:rsidRDefault="00D15C2B" w:rsidP="008C3FD1">
            <w:pPr>
              <w:autoSpaceDE w:val="0"/>
              <w:autoSpaceDN w:val="0"/>
              <w:adjustRightInd w:val="0"/>
              <w:jc w:val="center"/>
              <w:rPr>
                <w:b/>
                <w:bCs/>
              </w:rPr>
            </w:pPr>
            <w:r w:rsidRPr="00D15C2B">
              <w:rPr>
                <w:b/>
                <w:bCs/>
              </w:rPr>
              <w:t>X</w:t>
            </w:r>
          </w:p>
        </w:tc>
        <w:tc>
          <w:tcPr>
            <w:tcW w:w="1581" w:type="dxa"/>
          </w:tcPr>
          <w:p w:rsidR="00D15C2B" w:rsidRPr="00D15C2B" w:rsidRDefault="00D15C2B" w:rsidP="008C3FD1">
            <w:pPr>
              <w:autoSpaceDE w:val="0"/>
              <w:autoSpaceDN w:val="0"/>
              <w:adjustRightInd w:val="0"/>
              <w:jc w:val="center"/>
              <w:rPr>
                <w:b/>
                <w:bCs/>
              </w:rPr>
            </w:pPr>
            <w:r w:rsidRPr="00D15C2B">
              <w:rPr>
                <w:b/>
                <w:bCs/>
              </w:rPr>
              <w:t>X</w:t>
            </w:r>
          </w:p>
        </w:tc>
        <w:tc>
          <w:tcPr>
            <w:tcW w:w="1897" w:type="dxa"/>
          </w:tcPr>
          <w:p w:rsidR="00D15C2B" w:rsidRPr="00D15C2B" w:rsidRDefault="00D15C2B" w:rsidP="008C3FD1">
            <w:pPr>
              <w:autoSpaceDE w:val="0"/>
              <w:autoSpaceDN w:val="0"/>
              <w:adjustRightInd w:val="0"/>
              <w:jc w:val="center"/>
              <w:rPr>
                <w:b/>
                <w:bCs/>
              </w:rPr>
            </w:pPr>
            <w:r w:rsidRPr="00D15C2B">
              <w:rPr>
                <w:b/>
                <w:bCs/>
              </w:rPr>
              <w:t>X</w:t>
            </w:r>
          </w:p>
        </w:tc>
      </w:tr>
      <w:tr w:rsidR="00D15C2B" w:rsidRPr="00D15C2B" w:rsidTr="008C3FD1">
        <w:trPr>
          <w:trHeight w:val="241"/>
        </w:trPr>
        <w:tc>
          <w:tcPr>
            <w:tcW w:w="1616" w:type="dxa"/>
          </w:tcPr>
          <w:p w:rsidR="00D15C2B" w:rsidRPr="00D15C2B" w:rsidRDefault="00D15C2B" w:rsidP="008C3FD1">
            <w:pPr>
              <w:autoSpaceDE w:val="0"/>
              <w:autoSpaceDN w:val="0"/>
              <w:adjustRightInd w:val="0"/>
            </w:pPr>
            <w:r w:rsidRPr="00D15C2B">
              <w:t>Survey of a Local Ecosystem</w:t>
            </w:r>
          </w:p>
        </w:tc>
        <w:tc>
          <w:tcPr>
            <w:tcW w:w="1896" w:type="dxa"/>
          </w:tcPr>
          <w:p w:rsidR="00D15C2B" w:rsidRPr="00D15C2B" w:rsidRDefault="00D15C2B" w:rsidP="008C3FD1">
            <w:pPr>
              <w:autoSpaceDE w:val="0"/>
              <w:autoSpaceDN w:val="0"/>
              <w:adjustRightInd w:val="0"/>
              <w:jc w:val="center"/>
              <w:rPr>
                <w:b/>
                <w:bCs/>
              </w:rPr>
            </w:pPr>
            <w:r w:rsidRPr="00D15C2B">
              <w:rPr>
                <w:b/>
                <w:bCs/>
              </w:rPr>
              <w:t>X</w:t>
            </w:r>
          </w:p>
        </w:tc>
        <w:tc>
          <w:tcPr>
            <w:tcW w:w="1730" w:type="dxa"/>
          </w:tcPr>
          <w:p w:rsidR="00D15C2B" w:rsidRPr="00D15C2B" w:rsidRDefault="00D15C2B" w:rsidP="008C3FD1">
            <w:pPr>
              <w:autoSpaceDE w:val="0"/>
              <w:autoSpaceDN w:val="0"/>
              <w:adjustRightInd w:val="0"/>
              <w:jc w:val="center"/>
              <w:rPr>
                <w:b/>
                <w:bCs/>
              </w:rPr>
            </w:pPr>
            <w:r w:rsidRPr="00D15C2B">
              <w:rPr>
                <w:b/>
                <w:bCs/>
              </w:rPr>
              <w:t>X</w:t>
            </w:r>
          </w:p>
        </w:tc>
        <w:tc>
          <w:tcPr>
            <w:tcW w:w="1693" w:type="dxa"/>
          </w:tcPr>
          <w:p w:rsidR="00D15C2B" w:rsidRPr="00D15C2B" w:rsidRDefault="00D15C2B" w:rsidP="008C3FD1">
            <w:pPr>
              <w:autoSpaceDE w:val="0"/>
              <w:autoSpaceDN w:val="0"/>
              <w:adjustRightInd w:val="0"/>
              <w:jc w:val="center"/>
              <w:rPr>
                <w:b/>
                <w:bCs/>
              </w:rPr>
            </w:pPr>
            <w:r w:rsidRPr="00D15C2B">
              <w:rPr>
                <w:b/>
                <w:bCs/>
              </w:rPr>
              <w:t>X</w:t>
            </w:r>
          </w:p>
        </w:tc>
        <w:tc>
          <w:tcPr>
            <w:tcW w:w="1483" w:type="dxa"/>
          </w:tcPr>
          <w:p w:rsidR="00D15C2B" w:rsidRPr="00D15C2B" w:rsidRDefault="00D15C2B" w:rsidP="008C3FD1">
            <w:pPr>
              <w:autoSpaceDE w:val="0"/>
              <w:autoSpaceDN w:val="0"/>
              <w:adjustRightInd w:val="0"/>
              <w:jc w:val="center"/>
              <w:rPr>
                <w:b/>
                <w:bCs/>
              </w:rPr>
            </w:pPr>
            <w:r w:rsidRPr="00D15C2B">
              <w:rPr>
                <w:b/>
                <w:bCs/>
              </w:rPr>
              <w:t>X</w:t>
            </w:r>
          </w:p>
        </w:tc>
        <w:tc>
          <w:tcPr>
            <w:tcW w:w="1350" w:type="dxa"/>
          </w:tcPr>
          <w:p w:rsidR="00D15C2B" w:rsidRPr="00D15C2B" w:rsidRDefault="00D15C2B" w:rsidP="008C3FD1">
            <w:pPr>
              <w:autoSpaceDE w:val="0"/>
              <w:autoSpaceDN w:val="0"/>
              <w:adjustRightInd w:val="0"/>
              <w:jc w:val="center"/>
              <w:rPr>
                <w:b/>
                <w:bCs/>
              </w:rPr>
            </w:pPr>
            <w:r w:rsidRPr="00D15C2B">
              <w:rPr>
                <w:b/>
                <w:bCs/>
              </w:rPr>
              <w:t>X</w:t>
            </w:r>
          </w:p>
        </w:tc>
        <w:tc>
          <w:tcPr>
            <w:tcW w:w="1581" w:type="dxa"/>
          </w:tcPr>
          <w:p w:rsidR="00D15C2B" w:rsidRPr="00D15C2B" w:rsidRDefault="00D15C2B" w:rsidP="008C3FD1">
            <w:pPr>
              <w:autoSpaceDE w:val="0"/>
              <w:autoSpaceDN w:val="0"/>
              <w:adjustRightInd w:val="0"/>
              <w:jc w:val="center"/>
              <w:rPr>
                <w:b/>
                <w:bCs/>
              </w:rPr>
            </w:pPr>
            <w:r w:rsidRPr="00D15C2B">
              <w:rPr>
                <w:b/>
                <w:bCs/>
              </w:rPr>
              <w:t>X</w:t>
            </w:r>
          </w:p>
        </w:tc>
        <w:tc>
          <w:tcPr>
            <w:tcW w:w="1897" w:type="dxa"/>
          </w:tcPr>
          <w:p w:rsidR="00D15C2B" w:rsidRPr="00D15C2B" w:rsidRDefault="00D15C2B" w:rsidP="008C3FD1">
            <w:pPr>
              <w:autoSpaceDE w:val="0"/>
              <w:autoSpaceDN w:val="0"/>
              <w:adjustRightInd w:val="0"/>
              <w:jc w:val="center"/>
              <w:rPr>
                <w:b/>
                <w:bCs/>
              </w:rPr>
            </w:pPr>
            <w:r w:rsidRPr="00D15C2B">
              <w:rPr>
                <w:b/>
                <w:bCs/>
              </w:rPr>
              <w:t>X</w:t>
            </w:r>
          </w:p>
        </w:tc>
      </w:tr>
    </w:tbl>
    <w:p w:rsidR="00D15C2B" w:rsidRPr="00D15C2B" w:rsidRDefault="00D15C2B" w:rsidP="00D15C2B">
      <w:pPr>
        <w:autoSpaceDE w:val="0"/>
        <w:autoSpaceDN w:val="0"/>
        <w:adjustRightInd w:val="0"/>
        <w:rPr>
          <w:b/>
          <w:bCs/>
        </w:rPr>
      </w:pPr>
    </w:p>
    <w:p w:rsidR="00D15C2B" w:rsidRPr="00D15C2B" w:rsidRDefault="00D15C2B" w:rsidP="00D15C2B">
      <w:pPr>
        <w:autoSpaceDE w:val="0"/>
        <w:autoSpaceDN w:val="0"/>
        <w:adjustRightInd w:val="0"/>
        <w:rPr>
          <w:b/>
          <w:bCs/>
        </w:rPr>
      </w:pPr>
    </w:p>
    <w:p w:rsidR="00D15C2B" w:rsidRPr="00080017" w:rsidRDefault="00D15C2B" w:rsidP="00007E04">
      <w:pPr>
        <w:spacing w:after="200" w:line="276" w:lineRule="auto"/>
      </w:pPr>
    </w:p>
    <w:sectPr w:rsidR="00D15C2B" w:rsidRPr="00080017" w:rsidSect="00D15C2B">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compat/>
  <w:rsids>
    <w:rsidRoot w:val="00D94DC0"/>
    <w:rsid w:val="00007E04"/>
    <w:rsid w:val="00080017"/>
    <w:rsid w:val="00082542"/>
    <w:rsid w:val="00085925"/>
    <w:rsid w:val="00096CFC"/>
    <w:rsid w:val="000C7F0F"/>
    <w:rsid w:val="00131A15"/>
    <w:rsid w:val="00146E10"/>
    <w:rsid w:val="00294827"/>
    <w:rsid w:val="00330F45"/>
    <w:rsid w:val="0038266B"/>
    <w:rsid w:val="00517393"/>
    <w:rsid w:val="005219FA"/>
    <w:rsid w:val="00554350"/>
    <w:rsid w:val="005F08F3"/>
    <w:rsid w:val="006F5232"/>
    <w:rsid w:val="00732C95"/>
    <w:rsid w:val="007E23BA"/>
    <w:rsid w:val="00816A74"/>
    <w:rsid w:val="008566B3"/>
    <w:rsid w:val="009612FA"/>
    <w:rsid w:val="00A12AAE"/>
    <w:rsid w:val="00A265BD"/>
    <w:rsid w:val="00AC4DCE"/>
    <w:rsid w:val="00B104DA"/>
    <w:rsid w:val="00B94BB3"/>
    <w:rsid w:val="00BB6AF8"/>
    <w:rsid w:val="00C50ECA"/>
    <w:rsid w:val="00CD0EA0"/>
    <w:rsid w:val="00CD656A"/>
    <w:rsid w:val="00D13DA5"/>
    <w:rsid w:val="00D15C2B"/>
    <w:rsid w:val="00D7057D"/>
    <w:rsid w:val="00D94DC0"/>
    <w:rsid w:val="00E270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D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02B36-6975-47D1-82C3-0A3D66531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10</Pages>
  <Words>2402</Words>
  <Characters>13697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Wuerth</dc:creator>
  <cp:keywords/>
  <dc:description/>
  <cp:lastModifiedBy>Mary Wuerth</cp:lastModifiedBy>
  <cp:revision>22</cp:revision>
  <dcterms:created xsi:type="dcterms:W3CDTF">2011-07-26T17:11:00Z</dcterms:created>
  <dcterms:modified xsi:type="dcterms:W3CDTF">2011-07-27T23:09:00Z</dcterms:modified>
</cp:coreProperties>
</file>