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08" w:rsidRPr="00C91F08" w:rsidRDefault="00C91F08" w:rsidP="00C91F08">
      <w:pPr>
        <w:jc w:val="center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Chapter 22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Must Knows:</w:t>
      </w:r>
    </w:p>
    <w:p w:rsidR="00C91F08" w:rsidRPr="00C91F08" w:rsidRDefault="00C91F08" w:rsidP="00C91F0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How Lamarck’s view of the mechanism of evolution differed from Darwin’s</w:t>
      </w:r>
    </w:p>
    <w:p w:rsidR="00C91F08" w:rsidRPr="00C91F08" w:rsidRDefault="00C91F08" w:rsidP="00C91F0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Several example of evidence for evolution and how they each support how organisms have changed overtime</w:t>
      </w:r>
    </w:p>
    <w:p w:rsidR="00C91F08" w:rsidRPr="00C91F08" w:rsidRDefault="00C91F08" w:rsidP="00C91F0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The difference between structures that are homologous and those that are analogous, and how this relates to evolution</w:t>
      </w:r>
    </w:p>
    <w:p w:rsidR="00C91F08" w:rsidRPr="00C91F08" w:rsidRDefault="00C91F08" w:rsidP="00C91F0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The role of adaptations, variations, time, reproductive success, and heritability in evolution. </w:t>
      </w:r>
    </w:p>
    <w:p w:rsidR="00C91F08" w:rsidRPr="00C91F08" w:rsidRDefault="00C91F08" w:rsidP="00C91F08">
      <w:pPr>
        <w:rPr>
          <w:rFonts w:ascii="Times" w:eastAsia="Times New Roman" w:hAnsi="Times" w:cs="Times New Roman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color w:val="000000"/>
          <w:sz w:val="25"/>
          <w:szCs w:val="25"/>
        </w:rPr>
        <w:t>22.1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:The Darwinian revolutions challenged traditional views of a young Earth inhabited by unchanging species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Before Darwin: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proofErr w:type="spell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Carolus</w:t>
      </w:r>
      <w:proofErr w:type="spell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Linnaeus: Grouped similar species into increasingly general categories</w:t>
      </w:r>
    </w:p>
    <w:p w:rsidR="00C91F08" w:rsidRPr="00C91F08" w:rsidRDefault="00C91F08" w:rsidP="00C91F08">
      <w:pPr>
        <w:ind w:left="144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______________: 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branch</w:t>
      </w:r>
      <w:proofErr w:type="gram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of biology dedicated for naming and classification</w:t>
      </w:r>
    </w:p>
    <w:p w:rsidR="00C91F08" w:rsidRPr="00C91F08" w:rsidRDefault="00C91F08" w:rsidP="00C91F08">
      <w:pPr>
        <w:ind w:left="144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Binomial Nomenclature: two-part naming system that includes the organisms _________ and _________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Georges Cuvier: Opposed the idea of evolution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  <w:t>Paleontology: the study of __________</w:t>
      </w:r>
    </w:p>
    <w:p w:rsidR="00C91F08" w:rsidRPr="00C91F08" w:rsidRDefault="00C91F08" w:rsidP="00C91F08">
      <w:pPr>
        <w:ind w:left="144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Strata: superimposed layers of rock compressed from new layers covering old ones</w:t>
      </w:r>
    </w:p>
    <w:p w:rsidR="00C91F08" w:rsidRPr="00C91F08" w:rsidRDefault="00C91F08" w:rsidP="00C91F08">
      <w:pPr>
        <w:ind w:left="144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The _______ the strata, the more dissimilar its fossils were to current 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life-forms</w:t>
      </w:r>
      <w:proofErr w:type="gram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C91F08" w:rsidRPr="00C91F08" w:rsidRDefault="00C91F08" w:rsidP="00C91F08">
      <w:pPr>
        <w:ind w:left="144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Catastrophism: the principle that events in the past occurred suddenly and were caused by mechanisms different from those operating in the present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Charles </w:t>
      </w:r>
      <w:proofErr w:type="spell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Lydell</w:t>
      </w:r>
      <w:proofErr w:type="spell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and James Hutton:</w:t>
      </w:r>
    </w:p>
    <w:p w:rsidR="00C91F08" w:rsidRPr="00C91F08" w:rsidRDefault="00C91F08" w:rsidP="00C91F08">
      <w:pPr>
        <w:ind w:left="144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Geologic features could be explained by gradual mechanisms still operating today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Uniformitarianism: mechanisms of change are _________ overtime. 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  <w:t>Important: The Earth must be very __________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Jean-Baptiste de Lamarck: Based idea of evolution on two principles</w:t>
      </w:r>
    </w:p>
    <w:p w:rsidR="00C91F08" w:rsidRPr="00C91F08" w:rsidRDefault="00C91F08" w:rsidP="00C91F0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Use and disuse: parts of the body that are _________ extensively become larger and stronger, while those that are ____________ deteriorate </w:t>
      </w:r>
    </w:p>
    <w:p w:rsidR="00C91F08" w:rsidRPr="00C91F08" w:rsidRDefault="00C91F08" w:rsidP="00C91F0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Inheritance of acquired characteristics: characteristics acquired during an organism's lifetime could be passed on to the next generation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22.2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: Descent with modification by natural selection explains the adaptations of organisms and the unity and diversity of life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i/>
          <w:iCs/>
          <w:color w:val="000000"/>
          <w:sz w:val="25"/>
          <w:szCs w:val="25"/>
        </w:rPr>
        <w:t>Descent with modification by natural selection explains the adaptations of organisms and the unity and diversity of life</w:t>
      </w:r>
    </w:p>
    <w:p w:rsidR="00C91F08" w:rsidRPr="00C91F08" w:rsidRDefault="00C91F08" w:rsidP="00C91F08">
      <w:pPr>
        <w:rPr>
          <w:rFonts w:ascii="Times" w:eastAsia="Times New Roman" w:hAnsi="Times" w:cs="Times New Roman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Charles Darwin’s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voyage on the HMS Beagle from 1831-1836 was the impetus for the development of his theory of evolution by ___________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-His mechanism for evolution was natural selection. Recall Lamarck’s mechanism was the </w:t>
      </w:r>
      <w:proofErr w:type="spell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i</w:t>
      </w:r>
      <w:proofErr w:type="spellEnd"/>
      <w:r w:rsidRPr="00C91F08">
        <w:rPr>
          <w:rFonts w:ascii="Times New Roman" w:hAnsi="Times New Roman" w:cs="Times New Roman"/>
          <w:color w:val="000000"/>
          <w:sz w:val="25"/>
          <w:szCs w:val="25"/>
        </w:rPr>
        <w:t>__________ of acquired characteristics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lastRenderedPageBreak/>
        <w:t>N________________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is a process in which individuals that have certain inherited traits tend to survive and reproduce at higher rates than other individuals because of those traits. This explains how adaptations arise: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Adaptations </w:t>
      </w:r>
      <w:proofErr w:type="spell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are___________characteristics</w:t>
      </w:r>
      <w:proofErr w:type="spell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that enhance organism's’ ability to survive and reproduce in specific environments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  <w:t>Example: Desert foxes = large ears to radiate heat</w:t>
      </w: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ab/>
        <w:t>    Arctic foxes = small ears to conserve body heat</w:t>
      </w: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" w:hAnsi="Times" w:cs="Times New Roman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0574952A" wp14:editId="648B280C">
            <wp:simplePos x="0" y="0"/>
            <wp:positionH relativeFrom="column">
              <wp:posOffset>-114300</wp:posOffset>
            </wp:positionH>
            <wp:positionV relativeFrom="paragraph">
              <wp:posOffset>25400</wp:posOffset>
            </wp:positionV>
            <wp:extent cx="6176645" cy="4636135"/>
            <wp:effectExtent l="0" t="0" r="0" b="12065"/>
            <wp:wrapNone/>
            <wp:docPr id="1" name="Picture 1" descr="2-descent-with-modification-a-darwinian-view-2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descent-with-modification-a-darwinian-view-20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Important points of Natural Selection:</w:t>
      </w:r>
    </w:p>
    <w:p w:rsidR="00C91F08" w:rsidRPr="00C91F08" w:rsidRDefault="00C91F08" w:rsidP="00C91F08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Individuals in a population ______ in their traits, many of which are heritable</w:t>
      </w:r>
    </w:p>
    <w:p w:rsidR="00C91F08" w:rsidRPr="00C91F08" w:rsidRDefault="00C91F08" w:rsidP="00C91F08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A population can produce far more offspring that can survive. With more individuals than the environment can support, __________ is inevitable</w:t>
      </w:r>
    </w:p>
    <w:p w:rsidR="00C91F08" w:rsidRPr="00C91F08" w:rsidRDefault="00C91F08" w:rsidP="00C91F08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Individuals with inherited traits that are better suited to the local environment are more likely to survive and reproduce than individuals less 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well-suited</w:t>
      </w:r>
      <w:proofErr w:type="gramEnd"/>
      <w:r w:rsidRPr="00C91F08">
        <w:rPr>
          <w:rFonts w:ascii="Times New Roman" w:hAnsi="Times New Roman" w:cs="Times New Roman"/>
          <w:color w:val="000000"/>
          <w:sz w:val="25"/>
          <w:szCs w:val="25"/>
        </w:rPr>
        <w:t>. Sometimes called “d__________ reproductive success”</w:t>
      </w:r>
    </w:p>
    <w:p w:rsidR="00C91F08" w:rsidRPr="00C91F08" w:rsidRDefault="00C91F08" w:rsidP="00C91F08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Evolution occurs as the unequal reproductive success of individuals ultimately leading to adaptations to their __________. Over time, natural selection can increase the match between organisms and their environment.</w:t>
      </w: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noProof/>
          <w:color w:val="000000"/>
          <w:sz w:val="25"/>
          <w:szCs w:val="25"/>
        </w:rPr>
        <w:lastRenderedPageBreak/>
        <w:drawing>
          <wp:anchor distT="0" distB="0" distL="114300" distR="114300" simplePos="0" relativeHeight="251659264" behindDoc="0" locked="0" layoutInCell="1" allowOverlap="1" wp14:anchorId="60B4972D" wp14:editId="0B18754A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5931535" cy="4451985"/>
            <wp:effectExtent l="0" t="0" r="12065" b="0"/>
            <wp:wrapNone/>
            <wp:docPr id="2" name="Picture 2" descr="https://lh4.googleusercontent.com/b7bSra8qbAtkRBJwe29wGQS6810pYVrmyTCA1Tkx268s4EPL-OxA9wRwMOxw3Vvl63y7hgLfmdCRjQzreeMkLrsVh2RIzUDBfw76EH28GSVsiVDQ8w0c6pmashAZ1j5QA_J07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b7bSra8qbAtkRBJwe29wGQS6810pYVrmyTCA1Tkx268s4EPL-OxA9wRwMOxw3Vvl63y7hgLfmdCRjQzreeMkLrsVh2RIzUDBfw76EH28GSVsiVDQ8w0c6pmashAZ1j5QA_J07f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If an environment changes, or if individuals move to a new environment, natural selection may result in adaptation to these new conditions, sometimes giving rise to new species in the process.</w:t>
      </w:r>
    </w:p>
    <w:p w:rsidR="00C91F08" w:rsidRPr="00C91F08" w:rsidRDefault="00C91F08" w:rsidP="00C91F08">
      <w:pPr>
        <w:rPr>
          <w:rFonts w:ascii="Times" w:eastAsia="Times New Roman" w:hAnsi="Times" w:cs="Times New Roman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Artificial selection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is the process by which species are modified by __________.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Example: Selective breeding of milk or meat production and the development of dog breeds</w:t>
      </w:r>
    </w:p>
    <w:p w:rsidR="00C91F08" w:rsidRPr="00C91F08" w:rsidRDefault="00C91F08" w:rsidP="00C91F08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Individuals do not evolve. P_________</w:t>
      </w: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evolve.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color w:val="000000"/>
          <w:sz w:val="25"/>
          <w:szCs w:val="25"/>
        </w:rPr>
        <w:t>22.3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Evolution is supported by an overwhelming of scientific evidence</w:t>
      </w:r>
      <w:proofErr w:type="gramEnd"/>
    </w:p>
    <w:p w:rsidR="00C91F08" w:rsidRPr="00C91F08" w:rsidRDefault="00C91F08" w:rsidP="00C91F0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Direct observation of Evolutionary change </w:t>
      </w:r>
    </w:p>
    <w:p w:rsidR="00C91F08" w:rsidRPr="00C91F08" w:rsidRDefault="00C91F08" w:rsidP="00C91F08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Insect populations can ___________ become resistant to pesticides such as DDT</w:t>
      </w:r>
    </w:p>
    <w:p w:rsidR="00C91F08" w:rsidRPr="00C91F08" w:rsidRDefault="00C91F08" w:rsidP="00C91F08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Evolution of drug-resistant viruses and antibiotic- resistant bacteria</w:t>
      </w:r>
    </w:p>
    <w:p w:rsidR="00C91F08" w:rsidRPr="00C91F08" w:rsidRDefault="00C91F08" w:rsidP="00C91F08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Homology and Convergent Evolution</w:t>
      </w:r>
    </w:p>
    <w:p w:rsidR="00C91F08" w:rsidRPr="00C91F08" w:rsidRDefault="00C91F08" w:rsidP="00C91F0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Homology: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Characteristics in related species can have an underlying similarity even though they have very different functions. Similarity resulting from ___________ is known as homology.</w:t>
      </w:r>
    </w:p>
    <w:p w:rsidR="00C91F08" w:rsidRPr="00C91F08" w:rsidRDefault="00C91F08" w:rsidP="00C91F0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Homologous Structures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are anatomical signs of evolution. 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Examples: Forelimbs of mammals that are now used for a vari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ety of purposes, such as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flying in bats or swimming in whales, but were present and used in a common ancestor for walking</w:t>
      </w:r>
    </w:p>
    <w:p w:rsidR="00C91F08" w:rsidRPr="00C91F08" w:rsidRDefault="00C91F08" w:rsidP="00C91F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lastRenderedPageBreak/>
        <w:t xml:space="preserve">Embryonic homologies: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Comparison of early stages of animal development reveals many anatomical homologies in embryos that are not visible in ________organisms. Example: All vertebrate embryos have a post-anal tail and pharyngeal pouches.</w:t>
      </w:r>
    </w:p>
    <w:p w:rsidR="00C91F08" w:rsidRPr="00C91F08" w:rsidRDefault="00C91F08" w:rsidP="00C91F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Vestigial Organs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are structures of marginal, if any, importance to the organism. They are ___________ of structures that served important functions in the organism's ancestors. Example: Remnants of the pelvis and leg bones are found in some snakes.</w:t>
      </w:r>
    </w:p>
    <w:p w:rsidR="00C91F08" w:rsidRPr="00C91F08" w:rsidRDefault="00C91F08" w:rsidP="00C91F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Molecular homologies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are shared characteristics on the molecular level. Examples: All life forms use the same genetic language of DNA and RNA. _______  _______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sequences</w:t>
      </w:r>
      <w:proofErr w:type="gram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coding for hemoglobin in primate species show great similarity, thus indicating a common ancestor.</w:t>
      </w:r>
    </w:p>
    <w:p w:rsidR="00C91F08" w:rsidRPr="00C91F08" w:rsidRDefault="00C91F08" w:rsidP="00C91F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Convergent Evolution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explains why distantly species can resemble one another. Convergent evolution has taken place when two organisms developed similarities as they ________ to similar environmental challenges not because they evolved from a common ancestor. The likenesses that result from convergent evolution are considered analogous rather than homologous. Think of it like this: Similar problems have similar solutions. Examples: </w:t>
      </w:r>
    </w:p>
    <w:p w:rsidR="00C91F08" w:rsidRPr="00C91F08" w:rsidRDefault="00C91F08" w:rsidP="00C91F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The torpedo shapes of a penguin, dolphin, and shark are the solution to movement through an aqueous environment.</w:t>
      </w:r>
    </w:p>
    <w:p w:rsidR="00C91F08" w:rsidRPr="00C91F08" w:rsidRDefault="00C91F08" w:rsidP="00C91F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Sugar gliders and flying squirrels occupy similar niches in their respective habitats.</w:t>
      </w:r>
    </w:p>
    <w:p w:rsidR="00C91F08" w:rsidRPr="00C91F08" w:rsidRDefault="00C91F08" w:rsidP="00C91F08">
      <w:pPr>
        <w:rPr>
          <w:rFonts w:ascii="Times" w:eastAsia="Times New Roman" w:hAnsi="Times" w:cs="Times New Roman"/>
          <w:sz w:val="25"/>
          <w:szCs w:val="25"/>
        </w:rPr>
      </w:pPr>
    </w:p>
    <w:p w:rsidR="00C91F08" w:rsidRPr="00C91F08" w:rsidRDefault="00C91F08" w:rsidP="00C91F0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The Fossil Record: </w:t>
      </w:r>
      <w:r w:rsidRPr="00C91F08">
        <w:rPr>
          <w:rFonts w:ascii="Times New Roman" w:hAnsi="Times New Roman" w:cs="Times New Roman"/>
          <w:i/>
          <w:iCs/>
          <w:color w:val="000000"/>
          <w:sz w:val="25"/>
          <w:szCs w:val="25"/>
        </w:rPr>
        <w:t>Fossils provide evidence for the theory of evolution</w:t>
      </w:r>
    </w:p>
    <w:p w:rsidR="00C91F08" w:rsidRPr="00C91F08" w:rsidRDefault="00C91F08" w:rsidP="00C91F0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Fossils are remains or traces of organisms from the past. They are found in sedimentary rock. __________ 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is</w:t>
      </w:r>
      <w:proofErr w:type="gram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the study of fossils.</w:t>
      </w:r>
    </w:p>
    <w:p w:rsidR="00C91F08" w:rsidRPr="00C91F08" w:rsidRDefault="00C91F08" w:rsidP="00C91F0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Fossils show that evolutionary changes have occurred over time and the origin of major new groups of organisms</w:t>
      </w:r>
    </w:p>
    <w:p w:rsidR="00C91F08" w:rsidRPr="00C91F08" w:rsidRDefault="00C91F08" w:rsidP="00C91F0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_________ </w:t>
      </w:r>
      <w:proofErr w:type="gramStart"/>
      <w:r w:rsidRPr="00C91F08">
        <w:rPr>
          <w:rFonts w:ascii="Times New Roman" w:hAnsi="Times New Roman" w:cs="Times New Roman"/>
          <w:color w:val="000000"/>
          <w:sz w:val="25"/>
          <w:szCs w:val="25"/>
        </w:rPr>
        <w:t>theory</w:t>
      </w:r>
      <w:proofErr w:type="gramEnd"/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of evolution through natural selection explains the succession of forms in the fossil record. Transitional fossils have been found that link ancient organisms to modern species, just as Darwin’s theory predicts</w:t>
      </w:r>
    </w:p>
    <w:p w:rsidR="00C91F08" w:rsidRPr="00C91F08" w:rsidRDefault="00C91F08" w:rsidP="00C91F0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Biogeography: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The geographic distribution of species</w:t>
      </w:r>
    </w:p>
    <w:p w:rsidR="00C91F08" w:rsidRPr="00C91F08" w:rsidRDefault="00C91F08" w:rsidP="00C91F0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color w:val="000000"/>
          <w:sz w:val="25"/>
          <w:szCs w:val="25"/>
        </w:rPr>
        <w:t>Species in a discrete geographic area tend to be more closely related to each other than to a species in distant geographic areas.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i/>
          <w:iCs/>
          <w:color w:val="000000"/>
          <w:sz w:val="25"/>
          <w:szCs w:val="25"/>
        </w:rPr>
        <w:t>Examples: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 In South America, desert animals are more closely related to local animals in other habitats that they are to the desert animals of Asia. This reflects evolution, not creation.</w:t>
      </w:r>
    </w:p>
    <w:p w:rsidR="00C91F08" w:rsidRPr="00C91F08" w:rsidRDefault="00C91F08" w:rsidP="00C91F08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Continental Drift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 xml:space="preserve">and the break-up of </w:t>
      </w:r>
      <w:r w:rsidRPr="00C91F0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Pangaea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can be explain the similarity of species on _________that are distant today</w:t>
      </w:r>
    </w:p>
    <w:p w:rsidR="00C91F08" w:rsidRPr="00C91F08" w:rsidRDefault="00C91F08" w:rsidP="00C91F08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Endemic Species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are found at a certain geographic location and nowhere else.</w:t>
      </w:r>
    </w:p>
    <w:p w:rsidR="00C91F08" w:rsidRPr="00C91F08" w:rsidRDefault="00C91F08" w:rsidP="00C91F08">
      <w:pPr>
        <w:ind w:left="720"/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Example: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Marine iguanas are endemic to the Galápagos.</w:t>
      </w:r>
    </w:p>
    <w:p w:rsidR="00C91F08" w:rsidRPr="00C91F08" w:rsidRDefault="00C91F08" w:rsidP="00C91F08">
      <w:pPr>
        <w:rPr>
          <w:rFonts w:ascii="Times" w:hAnsi="Times" w:cs="Times New Roman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Extra Vocabulary:</w:t>
      </w:r>
    </w:p>
    <w:p w:rsidR="00C91F08" w:rsidRPr="00C91F08" w:rsidRDefault="00C91F08" w:rsidP="00C91F08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Evolutionary Tree -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A branching diagram that reflects a hypothesis about evolutionary relationships among groups of organisms</w:t>
      </w:r>
    </w:p>
    <w:p w:rsidR="00C91F08" w:rsidRPr="00C91F08" w:rsidRDefault="00C91F08" w:rsidP="00C91F08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Analogous -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Having characteristics that are similar because of convergent evolution, not homology</w:t>
      </w:r>
    </w:p>
    <w:p w:rsidR="00C91F08" w:rsidRPr="00C91F08" w:rsidRDefault="00C91F08" w:rsidP="00C91F08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91F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Pangaea - </w:t>
      </w:r>
      <w:r w:rsidRPr="00C91F08">
        <w:rPr>
          <w:rFonts w:ascii="Times New Roman" w:hAnsi="Times New Roman" w:cs="Times New Roman"/>
          <w:color w:val="000000"/>
          <w:sz w:val="25"/>
          <w:szCs w:val="25"/>
        </w:rPr>
        <w:t>The supercontinent that formed near the end of the Paleozoic era, when plate movements brought all the landmasses of Earth together</w:t>
      </w:r>
      <w:bookmarkStart w:id="0" w:name="_GoBack"/>
      <w:bookmarkEnd w:id="0"/>
    </w:p>
    <w:p w:rsidR="00C91F08" w:rsidRPr="00C91F08" w:rsidRDefault="00C91F08" w:rsidP="00C91F08">
      <w:pPr>
        <w:rPr>
          <w:rFonts w:ascii="Times" w:eastAsia="Times New Roman" w:hAnsi="Times" w:cs="Times New Roman"/>
          <w:sz w:val="20"/>
          <w:szCs w:val="20"/>
        </w:rPr>
      </w:pPr>
      <w:r w:rsidRPr="00C91F08">
        <w:rPr>
          <w:rFonts w:ascii="Times" w:eastAsia="Times New Roman" w:hAnsi="Times" w:cs="Times New Roman"/>
          <w:sz w:val="20"/>
          <w:szCs w:val="20"/>
        </w:rPr>
        <w:t> </w:t>
      </w:r>
    </w:p>
    <w:sectPr w:rsidR="00C91F08" w:rsidRPr="00C91F08" w:rsidSect="00C91F0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92"/>
    <w:multiLevelType w:val="multilevel"/>
    <w:tmpl w:val="141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5D6A"/>
    <w:multiLevelType w:val="multilevel"/>
    <w:tmpl w:val="0C069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D5A4E"/>
    <w:multiLevelType w:val="multilevel"/>
    <w:tmpl w:val="56A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719C0"/>
    <w:multiLevelType w:val="multilevel"/>
    <w:tmpl w:val="24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97752"/>
    <w:multiLevelType w:val="multilevel"/>
    <w:tmpl w:val="A32C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B351B"/>
    <w:multiLevelType w:val="multilevel"/>
    <w:tmpl w:val="FE0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36AC"/>
    <w:multiLevelType w:val="multilevel"/>
    <w:tmpl w:val="38C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4BED"/>
    <w:multiLevelType w:val="multilevel"/>
    <w:tmpl w:val="EF4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C1A72"/>
    <w:multiLevelType w:val="multilevel"/>
    <w:tmpl w:val="848A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0359F"/>
    <w:multiLevelType w:val="multilevel"/>
    <w:tmpl w:val="C1B8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42926"/>
    <w:multiLevelType w:val="multilevel"/>
    <w:tmpl w:val="99E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11707"/>
    <w:multiLevelType w:val="multilevel"/>
    <w:tmpl w:val="4DFE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C4905"/>
    <w:multiLevelType w:val="multilevel"/>
    <w:tmpl w:val="25B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23868"/>
    <w:multiLevelType w:val="multilevel"/>
    <w:tmpl w:val="6C44F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0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8"/>
    <w:rsid w:val="002913D6"/>
    <w:rsid w:val="00AE797A"/>
    <w:rsid w:val="00C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1F08"/>
  </w:style>
  <w:style w:type="paragraph" w:styleId="BalloonText">
    <w:name w:val="Balloon Text"/>
    <w:basedOn w:val="Normal"/>
    <w:link w:val="BalloonTextChar"/>
    <w:uiPriority w:val="99"/>
    <w:semiHidden/>
    <w:unhideWhenUsed/>
    <w:rsid w:val="00C91F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1F08"/>
  </w:style>
  <w:style w:type="paragraph" w:styleId="BalloonText">
    <w:name w:val="Balloon Text"/>
    <w:basedOn w:val="Normal"/>
    <w:link w:val="BalloonTextChar"/>
    <w:uiPriority w:val="99"/>
    <w:semiHidden/>
    <w:unhideWhenUsed/>
    <w:rsid w:val="00C91F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1126</Words>
  <Characters>6419</Characters>
  <Application>Microsoft Macintosh Word</Application>
  <DocSecurity>0</DocSecurity>
  <Lines>53</Lines>
  <Paragraphs>15</Paragraphs>
  <ScaleCrop>false</ScaleCrop>
  <Company>H.P. Baldwin High School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cp:lastPrinted>2015-09-09T22:31:00Z</cp:lastPrinted>
  <dcterms:created xsi:type="dcterms:W3CDTF">2015-09-09T22:17:00Z</dcterms:created>
  <dcterms:modified xsi:type="dcterms:W3CDTF">2015-09-09T22:34:00Z</dcterms:modified>
</cp:coreProperties>
</file>