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Chapter 25 </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4"/>
          <w:szCs w:val="24"/>
          <w:rtl w:val="0"/>
        </w:rPr>
        <w:t xml:space="preserve">The History Of Life On Earth</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Must know:</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scientific hypothesis about the origin of life on Earth</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age of Earth and when prokaryotic and eukaryotic life emerged</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Characteristics of the early planet and it's atmosphere.</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Miller and Urey tested the Oparin-Haldane hypothesis and what they learned.</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Methods used to date fossils and rocks and how fossil evidence contributes to our understanding of changes in life on Earth.</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Evidence for endosymbiosis.</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continental drift can explain the current distribution of species (biogeography).</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extinction events open habitats that may result in adaptive radiation.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Overview</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Over 500 million years ago, the oceans around Antarctica was warm and had forests with large invertebrates. Similar stories are found all over the world about past organisms.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These changes revealed by fossils shows </w:t>
      </w:r>
      <w:r w:rsidDel="00000000" w:rsidR="00000000" w:rsidRPr="00000000">
        <w:rPr>
          <w:rFonts w:ascii="Times New Roman" w:cs="Times New Roman" w:eastAsia="Times New Roman" w:hAnsi="Times New Roman"/>
          <w:b w:val="1"/>
          <w:sz w:val="24"/>
          <w:szCs w:val="24"/>
          <w:rtl w:val="0"/>
        </w:rPr>
        <w:t xml:space="preserve">macroevolution</w:t>
      </w:r>
      <w:r w:rsidDel="00000000" w:rsidR="00000000" w:rsidRPr="00000000">
        <w:rPr>
          <w:rFonts w:ascii="Times New Roman" w:cs="Times New Roman" w:eastAsia="Times New Roman" w:hAnsi="Times New Roman"/>
          <w:sz w:val="24"/>
          <w:szCs w:val="24"/>
          <w:rtl w:val="0"/>
        </w:rPr>
        <w:t xml:space="preserve">, the broad pattern of evolution above species level.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25.1 Conditions on early earth made the origin of life possible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Scientific hypothesis about the origin of life-</w:t>
      </w:r>
      <w:r w:rsidDel="00000000" w:rsidR="00000000" w:rsidRPr="00000000">
        <w:rPr>
          <w:rFonts w:ascii="Times New Roman" w:cs="Times New Roman" w:eastAsia="Times New Roman" w:hAnsi="Times New Roman"/>
          <w:sz w:val="24"/>
          <w:szCs w:val="24"/>
          <w:rtl w:val="0"/>
        </w:rPr>
        <w:t xml:space="preserve"> chemical and physical processes on early Earth,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aided by the emerging force of natural selection, could have produced very simple cells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through 4 main stages.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The four main stages:</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Abiotic (nonliving) synthesis of small organic molecules, such as amino acids and nitrogenous basis.</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joining of these small molecules into macromolecules, such as proteins and nucleic acids.</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packaging of these molecules into </w:t>
      </w:r>
      <w:r w:rsidDel="00000000" w:rsidR="00000000" w:rsidRPr="00000000">
        <w:rPr>
          <w:rFonts w:ascii="Times New Roman" w:cs="Times New Roman" w:eastAsia="Times New Roman" w:hAnsi="Times New Roman"/>
          <w:b w:val="1"/>
          <w:sz w:val="24"/>
          <w:szCs w:val="24"/>
          <w:rtl w:val="0"/>
        </w:rPr>
        <w:t xml:space="preserve">protocells</w:t>
      </w:r>
      <w:r w:rsidDel="00000000" w:rsidR="00000000" w:rsidRPr="00000000">
        <w:rPr>
          <w:rFonts w:ascii="Times New Roman" w:cs="Times New Roman" w:eastAsia="Times New Roman" w:hAnsi="Times New Roman"/>
          <w:sz w:val="24"/>
          <w:szCs w:val="24"/>
          <w:rtl w:val="0"/>
        </w:rPr>
        <w:t xml:space="preserve">, membrane- enclosed droplets, whose internal chemistry differed from that of the external environment.</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origin of self-replacing molecules that made inheritance possible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 Earth was formed </w:t>
      </w:r>
      <w:r w:rsidDel="00000000" w:rsidR="00000000" w:rsidRPr="00000000">
        <w:rPr>
          <w:rFonts w:ascii="Times New Roman" w:cs="Times New Roman" w:eastAsia="Times New Roman" w:hAnsi="Times New Roman"/>
          <w:b w:val="1"/>
          <w:sz w:val="24"/>
          <w:szCs w:val="24"/>
          <w:rtl w:val="0"/>
        </w:rPr>
        <w:t xml:space="preserve">4.6 billion years ago</w:t>
      </w:r>
      <w:r w:rsidDel="00000000" w:rsidR="00000000" w:rsidRPr="00000000">
        <w:rPr>
          <w:rFonts w:ascii="Times New Roman" w:cs="Times New Roman" w:eastAsia="Times New Roman" w:hAnsi="Times New Roman"/>
          <w:sz w:val="24"/>
          <w:szCs w:val="24"/>
          <w:rtl w:val="0"/>
        </w:rPr>
        <w:t xml:space="preserve">, and life on Earth emerged about </w:t>
      </w:r>
      <w:r w:rsidDel="00000000" w:rsidR="00000000" w:rsidRPr="00000000">
        <w:rPr>
          <w:rFonts w:ascii="Times New Roman" w:cs="Times New Roman" w:eastAsia="Times New Roman" w:hAnsi="Times New Roman"/>
          <w:b w:val="1"/>
          <w:sz w:val="24"/>
          <w:szCs w:val="24"/>
          <w:rtl w:val="0"/>
        </w:rPr>
        <w:t xml:space="preserve">3.8 billion years ago.</w:t>
      </w:r>
      <w:r w:rsidDel="00000000" w:rsidR="00000000" w:rsidRPr="00000000">
        <w:rPr>
          <w:rFonts w:ascii="Times New Roman" w:cs="Times New Roman" w:eastAsia="Times New Roman" w:hAnsi="Times New Roman"/>
          <w:sz w:val="24"/>
          <w:szCs w:val="24"/>
          <w:rtl w:val="0"/>
        </w:rPr>
        <w:t xml:space="preserve"> For the first three-quarters of Earth’s history, all of its living organisms were microscopic.</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 Hypothetical early conditions of Earth have been simulated in laboratories, and organic molecules have been produced.</w:t>
      </w:r>
    </w:p>
    <w:p w:rsidR="00000000" w:rsidDel="00000000" w:rsidP="00000000" w:rsidRDefault="00000000" w:rsidRPr="00000000">
      <w:pPr>
        <w:numPr>
          <w:ilvl w:val="0"/>
          <w:numId w:val="7"/>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Oparin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Haldane</w:t>
      </w:r>
      <w:r w:rsidDel="00000000" w:rsidR="00000000" w:rsidRPr="00000000">
        <w:rPr>
          <w:rFonts w:ascii="Times New Roman" w:cs="Times New Roman" w:eastAsia="Times New Roman" w:hAnsi="Times New Roman"/>
          <w:sz w:val="24"/>
          <w:szCs w:val="24"/>
          <w:rtl w:val="0"/>
        </w:rPr>
        <w:t xml:space="preserve"> hypothesis of the early atmosphere:</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 thick with water vapor, nitrogen, carbon dioxide, methane, ammonia, hydrogen, and</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 hydrogen sulfide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energy from lightning and UV radiation = organic compounds, a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sz w:val="24"/>
          <w:szCs w:val="24"/>
          <w:rtl w:val="0"/>
        </w:rPr>
        <w:t xml:space="preserve">primitive “soup” from which life arose.</w:t>
      </w:r>
    </w:p>
    <w:p w:rsidR="00000000" w:rsidDel="00000000" w:rsidP="00000000" w:rsidRDefault="00000000" w:rsidRPr="00000000">
      <w:pPr>
        <w:numPr>
          <w:ilvl w:val="0"/>
          <w:numId w:val="11"/>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Miller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Urey</w:t>
      </w:r>
      <w:r w:rsidDel="00000000" w:rsidR="00000000" w:rsidRPr="00000000">
        <w:rPr>
          <w:rFonts w:ascii="Times New Roman" w:cs="Times New Roman" w:eastAsia="Times New Roman" w:hAnsi="Times New Roman"/>
          <w:sz w:val="24"/>
          <w:szCs w:val="24"/>
          <w:rtl w:val="0"/>
        </w:rPr>
        <w:t xml:space="preserve"> tested this hypothesis and produced a variety of amino acids.</w:t>
      </w:r>
    </w:p>
    <w:p w:rsidR="00000000" w:rsidDel="00000000" w:rsidP="00000000" w:rsidRDefault="00000000" w:rsidRPr="00000000">
      <w:pPr>
        <w:numPr>
          <w:ilvl w:val="0"/>
          <w:numId w:val="11"/>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Miller-Urey-Type experiments: abiotic synthesis of organic molecules is possible under various assumptions about the composition of the early atmosphere.</w:t>
      </w:r>
    </w:p>
    <w:p w:rsidR="00000000" w:rsidDel="00000000" w:rsidP="00000000" w:rsidRDefault="00000000" w:rsidRPr="00000000">
      <w:pPr>
        <w:numPr>
          <w:ilvl w:val="0"/>
          <w:numId w:val="11"/>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Miller conducted an experiment simulating volcanic disruption and also conducted an experiment with Urey using an apparatus.</w:t>
      </w:r>
    </w:p>
    <w:p w:rsidR="00000000" w:rsidDel="00000000" w:rsidP="00000000" w:rsidRDefault="00000000" w:rsidRPr="00000000">
      <w:pPr>
        <w:contextualSpacing w:val="0"/>
      </w:pPr>
      <w:r w:rsidDel="00000000" w:rsidR="00000000" w:rsidRPr="00000000">
        <w:drawing>
          <wp:inline distB="114300" distT="114300" distL="114300" distR="114300">
            <wp:extent cx="3490913" cy="2595807"/>
            <wp:effectExtent b="0" l="0" r="0" t="0"/>
            <wp:docPr id="4" name="image13.png"/>
            <a:graphic>
              <a:graphicData uri="http://schemas.openxmlformats.org/drawingml/2006/picture">
                <pic:pic>
                  <pic:nvPicPr>
                    <pic:cNvPr id="0" name="image13.png"/>
                    <pic:cNvPicPr preferRelativeResize="0"/>
                  </pic:nvPicPr>
                  <pic:blipFill>
                    <a:blip r:embed="rId5"/>
                    <a:srcRect b="0" l="0" r="0" t="0"/>
                    <a:stretch>
                      <a:fillRect/>
                    </a:stretch>
                  </pic:blipFill>
                  <pic:spPr>
                    <a:xfrm>
                      <a:off x="0" y="0"/>
                      <a:ext cx="3490913" cy="259580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57863" cy="4320841"/>
            <wp:effectExtent b="0" l="0" r="0" t="0"/>
            <wp:docPr id="9"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757863" cy="43208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 It is hypothesized that</w:t>
      </w:r>
      <w:r w:rsidDel="00000000" w:rsidR="00000000" w:rsidRPr="00000000">
        <w:rPr>
          <w:rFonts w:ascii="Times New Roman" w:cs="Times New Roman" w:eastAsia="Times New Roman" w:hAnsi="Times New Roman"/>
          <w:b w:val="1"/>
          <w:sz w:val="24"/>
          <w:szCs w:val="24"/>
          <w:rtl w:val="0"/>
        </w:rPr>
        <w:t xml:space="preserve"> self-replicating RNA </w:t>
      </w:r>
      <w:r w:rsidDel="00000000" w:rsidR="00000000" w:rsidRPr="00000000">
        <w:rPr>
          <w:rFonts w:ascii="Times New Roman" w:cs="Times New Roman" w:eastAsia="Times New Roman" w:hAnsi="Times New Roman"/>
          <w:sz w:val="24"/>
          <w:szCs w:val="24"/>
          <w:rtl w:val="0"/>
        </w:rPr>
        <w:t xml:space="preserve">(not DNA) was the </w:t>
      </w:r>
      <w:r w:rsidDel="00000000" w:rsidR="00000000" w:rsidRPr="00000000">
        <w:rPr>
          <w:rFonts w:ascii="Times New Roman" w:cs="Times New Roman" w:eastAsia="Times New Roman" w:hAnsi="Times New Roman"/>
          <w:b w:val="1"/>
          <w:sz w:val="24"/>
          <w:szCs w:val="24"/>
          <w:rtl w:val="0"/>
        </w:rPr>
        <w:t xml:space="preserve">first genetic material. </w:t>
      </w:r>
      <w:r w:rsidDel="00000000" w:rsidR="00000000" w:rsidRPr="00000000">
        <w:rPr>
          <w:rFonts w:ascii="Times New Roman" w:cs="Times New Roman" w:eastAsia="Times New Roman" w:hAnsi="Times New Roman"/>
          <w:sz w:val="24"/>
          <w:szCs w:val="24"/>
          <w:rtl w:val="0"/>
        </w:rPr>
        <w:t xml:space="preserve">RNA, which plays a central role in protein synthesis, can also carry out number of enzyme- like catalytic functions. These RNA catalysts are called </w:t>
      </w:r>
      <w:r w:rsidDel="00000000" w:rsidR="00000000" w:rsidRPr="00000000">
        <w:rPr>
          <w:rFonts w:ascii="Times New Roman" w:cs="Times New Roman" w:eastAsia="Times New Roman" w:hAnsi="Times New Roman"/>
          <w:b w:val="1"/>
          <w:sz w:val="24"/>
          <w:szCs w:val="24"/>
          <w:rtl w:val="0"/>
        </w:rPr>
        <w:t xml:space="preserve">ribozymes.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25.2 (Leah)</w:t>
      </w:r>
    </w:p>
    <w:p w:rsidR="00000000" w:rsidDel="00000000" w:rsidP="00000000" w:rsidRDefault="00000000" w:rsidRPr="00000000">
      <w:pPr>
        <w:numPr>
          <w:ilvl w:val="0"/>
          <w:numId w:val="8"/>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fossil record</w:t>
      </w:r>
    </w:p>
    <w:p w:rsidR="00000000" w:rsidDel="00000000" w:rsidP="00000000" w:rsidRDefault="00000000" w:rsidRPr="00000000">
      <w:pPr>
        <w:numPr>
          <w:ilvl w:val="1"/>
          <w:numId w:val="8"/>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Based primarily on sequence in which fossils have accumulated in </w:t>
      </w:r>
      <w:r w:rsidDel="00000000" w:rsidR="00000000" w:rsidRPr="00000000">
        <w:rPr>
          <w:rFonts w:ascii="Times New Roman" w:cs="Times New Roman" w:eastAsia="Times New Roman" w:hAnsi="Times New Roman"/>
          <w:sz w:val="24"/>
          <w:szCs w:val="24"/>
          <w:u w:val="single"/>
          <w:rtl w:val="0"/>
        </w:rPr>
        <w:t xml:space="preserve">sedimentary rock </w:t>
      </w:r>
      <w:r w:rsidDel="00000000" w:rsidR="00000000" w:rsidRPr="00000000">
        <w:rPr>
          <w:rFonts w:ascii="Times New Roman" w:cs="Times New Roman" w:eastAsia="Times New Roman" w:hAnsi="Times New Roman"/>
          <w:sz w:val="24"/>
          <w:szCs w:val="24"/>
          <w:rtl w:val="0"/>
        </w:rPr>
        <w:t xml:space="preserve">layers called strata.</w:t>
      </w:r>
    </w:p>
    <w:p w:rsidR="00000000" w:rsidDel="00000000" w:rsidP="00000000" w:rsidRDefault="00000000" w:rsidRPr="00000000">
      <w:pPr>
        <w:numPr>
          <w:ilvl w:val="1"/>
          <w:numId w:val="8"/>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Shows that there have been great changes such as the rise and fall in different groups of organisms on Earth at different points in time.</w:t>
      </w:r>
    </w:p>
    <w:p w:rsidR="00000000" w:rsidDel="00000000" w:rsidP="00000000" w:rsidRDefault="00000000" w:rsidRPr="00000000">
      <w:pPr>
        <w:numPr>
          <w:ilvl w:val="1"/>
          <w:numId w:val="8"/>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Strata does not give the actual, absolute age of the fossils.</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Radiometric dating</w:t>
      </w:r>
    </w:p>
    <w:p w:rsidR="00000000" w:rsidDel="00000000" w:rsidP="00000000" w:rsidRDefault="00000000" w:rsidRPr="00000000">
      <w:pPr>
        <w:numPr>
          <w:ilvl w:val="1"/>
          <w:numId w:val="15"/>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Based on the decay of radioactive isotopes</w:t>
      </w:r>
    </w:p>
    <w:p w:rsidR="00000000" w:rsidDel="00000000" w:rsidP="00000000" w:rsidRDefault="00000000" w:rsidRPr="00000000">
      <w:pPr>
        <w:numPr>
          <w:ilvl w:val="1"/>
          <w:numId w:val="15"/>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(Refer to graph) In this process, a radioactive “parent” isotope decays to a “daughter” isotope at a fixed rate. The rate of decay is expressed by</w:t>
      </w:r>
      <w:r w:rsidDel="00000000" w:rsidR="00000000" w:rsidRPr="00000000">
        <w:rPr>
          <w:rFonts w:ascii="Times New Roman" w:cs="Times New Roman" w:eastAsia="Times New Roman" w:hAnsi="Times New Roman"/>
          <w:sz w:val="24"/>
          <w:szCs w:val="24"/>
          <w:u w:val="single"/>
          <w:rtl w:val="0"/>
        </w:rPr>
        <w:t xml:space="preserve"> half-life</w:t>
      </w:r>
      <w:r w:rsidDel="00000000" w:rsidR="00000000" w:rsidRPr="00000000">
        <w:rPr>
          <w:rFonts w:ascii="Times New Roman" w:cs="Times New Roman" w:eastAsia="Times New Roman" w:hAnsi="Times New Roman"/>
          <w:sz w:val="24"/>
          <w:szCs w:val="24"/>
          <w:rtl w:val="0"/>
        </w:rPr>
        <w:t xml:space="preserve"> which is the time required for 50% of the parent isotope to decay.</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 indirect method used to date sedimentary rocks is to date layers above and below.</w:t>
      </w:r>
    </w:p>
    <w:p w:rsidR="00000000" w:rsidDel="00000000" w:rsidP="00000000" w:rsidRDefault="00000000" w:rsidRPr="00000000">
      <w:pPr>
        <w:numPr>
          <w:ilvl w:val="0"/>
          <w:numId w:val="1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Mammals belong to the group of animals called tetrapods.The evolution of unique mammalian features can be traced through gradual changes over time. Tetrapods include,</w:t>
      </w:r>
      <w:r w:rsidDel="00000000" w:rsidR="00000000" w:rsidRPr="00000000">
        <w:rPr>
          <w:rFonts w:ascii="Times New Roman" w:cs="Times New Roman" w:eastAsia="Times New Roman" w:hAnsi="Times New Roman"/>
          <w:sz w:val="24"/>
          <w:szCs w:val="24"/>
          <w:u w:val="single"/>
          <w:rtl w:val="0"/>
        </w:rPr>
        <w:t xml:space="preserve"> reptiles, birds, amphibians, mammals</w:t>
      </w:r>
      <w:r w:rsidDel="00000000" w:rsidR="00000000" w:rsidRPr="00000000">
        <w:rPr>
          <w:rFonts w:ascii="Times New Roman" w:cs="Times New Roman" w:eastAsia="Times New Roman" w:hAnsi="Times New Roman"/>
          <w:sz w:val="24"/>
          <w:szCs w:val="24"/>
          <w:rtl w:val="0"/>
        </w:rPr>
        <w:t xml:space="preserve"> and other now extinct groups (dinosaurs).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071938" cy="3053953"/>
            <wp:effectExtent b="0" l="0" r="0" t="0"/>
            <wp:docPr id="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4071938" cy="305395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25.3</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i w:val="1"/>
          <w:sz w:val="24"/>
          <w:szCs w:val="24"/>
          <w:rtl w:val="0"/>
        </w:rPr>
        <w:t xml:space="preserve">Key events in life’s history include the origins of single-celled and multicelled organisms and the colonization of land</w:t>
      </w:r>
    </w:p>
    <w:p w:rsidR="00000000" w:rsidDel="00000000" w:rsidP="00000000" w:rsidRDefault="00000000" w:rsidRPr="00000000">
      <w:pPr>
        <w:numPr>
          <w:ilvl w:val="0"/>
          <w:numId w:val="17"/>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of fossils have helped geologists to establish </w:t>
      </w:r>
      <w:r w:rsidDel="00000000" w:rsidR="00000000" w:rsidRPr="00000000">
        <w:rPr>
          <w:rFonts w:ascii="Times New Roman" w:cs="Times New Roman" w:eastAsia="Times New Roman" w:hAnsi="Times New Roman"/>
          <w:sz w:val="24"/>
          <w:szCs w:val="24"/>
          <w:u w:val="single"/>
          <w:rtl w:val="0"/>
        </w:rPr>
        <w:t xml:space="preserve">geologic record </w:t>
      </w:r>
      <w:r w:rsidDel="00000000" w:rsidR="00000000" w:rsidRPr="00000000">
        <w:rPr>
          <w:rFonts w:ascii="Times New Roman" w:cs="Times New Roman" w:eastAsia="Times New Roman" w:hAnsi="Times New Roman"/>
          <w:sz w:val="24"/>
          <w:szCs w:val="24"/>
          <w:rtl w:val="0"/>
        </w:rPr>
        <w:t xml:space="preserve">of earth’s history</w:t>
      </w:r>
    </w:p>
    <w:p w:rsidR="00000000" w:rsidDel="00000000" w:rsidP="00000000" w:rsidRDefault="00000000" w:rsidRPr="00000000">
      <w:pPr>
        <w:numPr>
          <w:ilvl w:val="1"/>
          <w:numId w:val="17"/>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Earliest direct evidence was 3.5 billion years ago. The evidence came from fossilized stromatolites</w:t>
      </w:r>
    </w:p>
    <w:p w:rsidR="00000000" w:rsidDel="00000000" w:rsidP="00000000" w:rsidRDefault="00000000" w:rsidRPr="00000000">
      <w:pPr>
        <w:numPr>
          <w:ilvl w:val="2"/>
          <w:numId w:val="17"/>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Stromatolites</w:t>
      </w:r>
      <w:r w:rsidDel="00000000" w:rsidR="00000000" w:rsidRPr="00000000">
        <w:rPr>
          <w:rFonts w:ascii="Times New Roman" w:cs="Times New Roman" w:eastAsia="Times New Roman" w:hAnsi="Times New Roman"/>
          <w:sz w:val="24"/>
          <w:szCs w:val="24"/>
          <w:rtl w:val="0"/>
        </w:rPr>
        <w:t xml:space="preserve"> are layered rocks that form when certain prokaryotes bind thin films of sediment together.</w:t>
        <w:tab/>
      </w:r>
    </w:p>
    <w:p w:rsidR="00000000" w:rsidDel="00000000" w:rsidP="00000000" w:rsidRDefault="00000000" w:rsidRPr="00000000">
      <w:pPr>
        <w:numPr>
          <w:ilvl w:val="0"/>
          <w:numId w:val="17"/>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Cyanobacteria was the cause of the early rise in oxygen. </w:t>
      </w:r>
    </w:p>
    <w:p w:rsidR="00000000" w:rsidDel="00000000" w:rsidP="00000000" w:rsidRDefault="00000000" w:rsidRPr="00000000">
      <w:pPr>
        <w:numPr>
          <w:ilvl w:val="0"/>
          <w:numId w:val="17"/>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evolution of eukaryotic cells containing chloroplasts may have increased oxygen levels. This is also known as the “Oxygen Revolution”.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891088" cy="3661634"/>
            <wp:effectExtent b="0" l="0" r="0" t="0"/>
            <wp:docPr id="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4891088" cy="366163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25.4 (Shaina)</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The rise and fall of groups of organisms reflect differences in speciation and extinction rates.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Plate tectonics</w:t>
      </w:r>
      <w:r w:rsidDel="00000000" w:rsidR="00000000" w:rsidRPr="00000000">
        <w:rPr>
          <w:rFonts w:ascii="Times New Roman" w:cs="Times New Roman" w:eastAsia="Times New Roman" w:hAnsi="Times New Roman"/>
          <w:sz w:val="24"/>
          <w:szCs w:val="24"/>
          <w:rtl w:val="0"/>
        </w:rPr>
        <w:t xml:space="preserve">: The theory that the continents are part of great plates of Earth’s crust that float on the hot, underlying portion of the mantle. Movements in the mantle cause the continents to move slowly over time.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Pangea</w:t>
      </w:r>
      <w:r w:rsidDel="00000000" w:rsidR="00000000" w:rsidRPr="00000000">
        <w:rPr>
          <w:rFonts w:ascii="Times New Roman" w:cs="Times New Roman" w:eastAsia="Times New Roman" w:hAnsi="Times New Roman"/>
          <w:sz w:val="24"/>
          <w:szCs w:val="24"/>
          <w:rtl w:val="0"/>
        </w:rPr>
        <w:t xml:space="preserve">: The supercontinent that formed near the end of the Paleozoic era, when plate movements brought all the landmasses of Earth together.</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Mass extinction</w:t>
      </w:r>
      <w:r w:rsidDel="00000000" w:rsidR="00000000" w:rsidRPr="00000000">
        <w:rPr>
          <w:rFonts w:ascii="Times New Roman" w:cs="Times New Roman" w:eastAsia="Times New Roman" w:hAnsi="Times New Roman"/>
          <w:sz w:val="24"/>
          <w:szCs w:val="24"/>
          <w:rtl w:val="0"/>
        </w:rPr>
        <w:t xml:space="preserve">: The elimination of a large number of species throughout Earth, the result of the global environmental changes.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Adaptive radiation</w:t>
      </w:r>
      <w:r w:rsidDel="00000000" w:rsidR="00000000" w:rsidRPr="00000000">
        <w:rPr>
          <w:rFonts w:ascii="Times New Roman" w:cs="Times New Roman" w:eastAsia="Times New Roman" w:hAnsi="Times New Roman"/>
          <w:sz w:val="24"/>
          <w:szCs w:val="24"/>
          <w:rtl w:val="0"/>
        </w:rPr>
        <w:t xml:space="preserve">: Period of revolutionary change in which groups of organisms from many new species whose adaptations allow them to fill different ecological roles in their communities.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Plate tectonics</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Movements in the mantle cause the plates to move over time in a process called continental drift.</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Plates can move away from each other, slide past each other, and collide.</w:t>
      </w:r>
    </w:p>
    <w:p w:rsidR="00000000" w:rsidDel="00000000" w:rsidP="00000000" w:rsidRDefault="00000000" w:rsidRPr="00000000">
      <w:pPr>
        <w:numPr>
          <w:ilvl w:val="1"/>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w:t>
      </w:r>
    </w:p>
    <w:p w:rsidR="00000000" w:rsidDel="00000000" w:rsidP="00000000" w:rsidRDefault="00000000" w:rsidRPr="00000000">
      <w:pPr>
        <w:numPr>
          <w:ilvl w:val="2"/>
          <w:numId w:val="2"/>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North American and Eurasian plates are drifting apart about 2 cm per year.</w:t>
      </w:r>
    </w:p>
    <w:p w:rsidR="00000000" w:rsidDel="00000000" w:rsidP="00000000" w:rsidRDefault="00000000" w:rsidRPr="00000000">
      <w:pPr>
        <w:numPr>
          <w:ilvl w:val="2"/>
          <w:numId w:val="2"/>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San Andreas Fault is part of a border where two plates slide past each other.</w:t>
      </w:r>
    </w:p>
    <w:p w:rsidR="00000000" w:rsidDel="00000000" w:rsidP="00000000" w:rsidRDefault="00000000" w:rsidRPr="00000000">
      <w:pPr>
        <w:numPr>
          <w:ilvl w:val="2"/>
          <w:numId w:val="2"/>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45 million years ago, the Indian plate and the Eurasian plate collided, creating the Himalayan Mountains.</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i w:val="1"/>
          <w:sz w:val="24"/>
          <w:szCs w:val="24"/>
          <w:rtl w:val="0"/>
        </w:rPr>
        <w:t xml:space="preserve">Consequences of Continental Drift</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Continental drift alters the habitats in which organisms live.</w:t>
      </w:r>
    </w:p>
    <w:p w:rsidR="00000000" w:rsidDel="00000000" w:rsidP="00000000" w:rsidRDefault="00000000" w:rsidRPr="00000000">
      <w:pPr>
        <w:numPr>
          <w:ilvl w:val="1"/>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creation of Pangea had a tremendous impact on the physical environment and climate, which drove some species to extinction and provided new opportunities for groups of organisms that survived.</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a continent shifts its location, climate changes.</w:t>
      </w:r>
    </w:p>
    <w:p w:rsidR="00000000" w:rsidDel="00000000" w:rsidP="00000000" w:rsidRDefault="00000000" w:rsidRPr="00000000">
      <w:pPr>
        <w:numPr>
          <w:ilvl w:val="1"/>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Organisms can adapt, move to a new location, or become extinct when climate change occurs.</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Continental drift promotes allopatric speciation, where lineages of plants and animals diverged from those on other continents.</w:t>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Continental drift can explain the geographic distribution of extinct organisms and the current distributions of organisms.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Mass Extinctions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The “Big Five” Mass Extinction Events</w:t>
      </w:r>
    </w:p>
    <w:p w:rsidR="00000000" w:rsidDel="00000000" w:rsidP="00000000" w:rsidRDefault="00000000" w:rsidRPr="00000000">
      <w:pPr>
        <w:numPr>
          <w:ilvl w:val="0"/>
          <w:numId w:val="1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Permian Mass Extinction</w:t>
      </w:r>
    </w:p>
    <w:p w:rsidR="00000000" w:rsidDel="00000000" w:rsidP="00000000" w:rsidRDefault="00000000" w:rsidRPr="00000000">
      <w:pPr>
        <w:numPr>
          <w:ilvl w:val="1"/>
          <w:numId w:val="13"/>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Defines the boundary between Paleozoic and Mesozoic eras;</w:t>
      </w:r>
    </w:p>
    <w:p w:rsidR="00000000" w:rsidDel="00000000" w:rsidP="00000000" w:rsidRDefault="00000000" w:rsidRPr="00000000">
      <w:pPr>
        <w:numPr>
          <w:ilvl w:val="1"/>
          <w:numId w:val="13"/>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Claimed about 96% of marine animal species and drastically altered life in the ocean </w:t>
      </w:r>
    </w:p>
    <w:p w:rsidR="00000000" w:rsidDel="00000000" w:rsidP="00000000" w:rsidRDefault="00000000" w:rsidRPr="00000000">
      <w:pPr>
        <w:numPr>
          <w:ilvl w:val="1"/>
          <w:numId w:val="13"/>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Wiped out 8 out of 27 orders of insects</w:t>
      </w:r>
    </w:p>
    <w:p w:rsidR="00000000" w:rsidDel="00000000" w:rsidP="00000000" w:rsidRDefault="00000000" w:rsidRPr="00000000">
      <w:pPr>
        <w:numPr>
          <w:ilvl w:val="1"/>
          <w:numId w:val="13"/>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1.6 million</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km</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was covered with a layer of lava hundreds to thousands of meters deep.</w:t>
      </w:r>
    </w:p>
    <w:p w:rsidR="00000000" w:rsidDel="00000000" w:rsidP="00000000" w:rsidRDefault="00000000" w:rsidRPr="00000000">
      <w:pPr>
        <w:numPr>
          <w:ilvl w:val="1"/>
          <w:numId w:val="13"/>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Ocean anoxia, which is a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Is a Sixth Mass Extinction Under Way?</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Consequences of Mass Extinction</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Adaptive Radiations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Worldwide Adaptive Radiations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4"/>
          <w:szCs w:val="24"/>
          <w:rtl w:val="0"/>
        </w:rPr>
        <w:t xml:space="preserve">Regional Adaptive Radiations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25.5</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i w:val="1"/>
          <w:sz w:val="24"/>
          <w:szCs w:val="24"/>
          <w:rtl w:val="0"/>
        </w:rPr>
        <w:t xml:space="preserve">Major changes in body form can result from changes in the sequences and regulation of development genes.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Effects of Developmental Genes</w:t>
      </w:r>
    </w:p>
    <w:p w:rsidR="00000000" w:rsidDel="00000000" w:rsidP="00000000" w:rsidRDefault="00000000" w:rsidRPr="00000000">
      <w:pPr>
        <w:numPr>
          <w:ilvl w:val="0"/>
          <w:numId w:val="14"/>
        </w:numPr>
        <w:ind w:left="720" w:hanging="360"/>
        <w:contextualSpacing w:val="1"/>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Changes in Rate and Timing</w:t>
      </w:r>
      <w:r w:rsidDel="00000000" w:rsidR="00000000" w:rsidRPr="00000000">
        <w:drawing>
          <wp:anchor allowOverlap="1" behindDoc="0" distB="19050" distT="19050" distL="19050" distR="19050" hidden="0" layoutInCell="0" locked="0" relativeHeight="0" simplePos="0">
            <wp:simplePos x="0" y="0"/>
            <wp:positionH relativeFrom="margin">
              <wp:posOffset>3714750</wp:posOffset>
            </wp:positionH>
            <wp:positionV relativeFrom="paragraph">
              <wp:posOffset>28575</wp:posOffset>
            </wp:positionV>
            <wp:extent cx="2686050" cy="1919288"/>
            <wp:effectExtent b="0" l="0" r="0" t="0"/>
            <wp:wrapSquare wrapText="bothSides" distB="19050" distT="19050" distL="19050" distR="19050"/>
            <wp:docPr id="1" name="image08.png"/>
            <a:graphic>
              <a:graphicData uri="http://schemas.openxmlformats.org/drawingml/2006/picture">
                <pic:pic>
                  <pic:nvPicPr>
                    <pic:cNvPr id="0" name="image08.png"/>
                    <pic:cNvPicPr preferRelativeResize="0"/>
                  </pic:nvPicPr>
                  <pic:blipFill>
                    <a:blip r:embed="rId9"/>
                    <a:srcRect b="0" l="0" r="0" t="0"/>
                    <a:stretch>
                      <a:fillRect/>
                    </a:stretch>
                  </pic:blipFill>
                  <pic:spPr>
                    <a:xfrm>
                      <a:off x="0" y="0"/>
                      <a:ext cx="2686050" cy="1919288"/>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Heterochrony (from the Greek </w:t>
      </w:r>
      <w:r w:rsidDel="00000000" w:rsidR="00000000" w:rsidRPr="00000000">
        <w:rPr>
          <w:rFonts w:ascii="Times New Roman" w:cs="Times New Roman" w:eastAsia="Times New Roman" w:hAnsi="Times New Roman"/>
          <w:i w:val="1"/>
          <w:sz w:val="24"/>
          <w:szCs w:val="24"/>
          <w:rtl w:val="0"/>
        </w:rPr>
        <w:t xml:space="preserve">hetero, </w:t>
      </w:r>
      <w:r w:rsidDel="00000000" w:rsidR="00000000" w:rsidRPr="00000000">
        <w:rPr>
          <w:rFonts w:ascii="Times New Roman" w:cs="Times New Roman" w:eastAsia="Times New Roman" w:hAnsi="Times New Roman"/>
          <w:sz w:val="24"/>
          <w:szCs w:val="24"/>
          <w:rtl w:val="0"/>
        </w:rPr>
        <w:t xml:space="preserve">different, and </w:t>
      </w:r>
      <w:r w:rsidDel="00000000" w:rsidR="00000000" w:rsidRPr="00000000">
        <w:rPr>
          <w:rFonts w:ascii="Times New Roman" w:cs="Times New Roman" w:eastAsia="Times New Roman" w:hAnsi="Times New Roman"/>
          <w:i w:val="1"/>
          <w:sz w:val="24"/>
          <w:szCs w:val="24"/>
          <w:rtl w:val="0"/>
        </w:rPr>
        <w:t xml:space="preserve">chronos, </w:t>
      </w:r>
      <w:r w:rsidDel="00000000" w:rsidR="00000000" w:rsidRPr="00000000">
        <w:rPr>
          <w:rFonts w:ascii="Times New Roman" w:cs="Times New Roman" w:eastAsia="Times New Roman" w:hAnsi="Times New Roman"/>
          <w:sz w:val="24"/>
          <w:szCs w:val="24"/>
          <w:rtl w:val="0"/>
        </w:rPr>
        <w:t xml:space="preserve">time)</w:t>
      </w:r>
    </w:p>
    <w:p w:rsidR="00000000" w:rsidDel="00000000" w:rsidP="00000000" w:rsidRDefault="00000000" w:rsidRPr="00000000">
      <w:pPr>
        <w:numPr>
          <w:ilvl w:val="0"/>
          <w:numId w:val="20"/>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is an evolutionary change in the rate or timing of developmental events. </w:t>
      </w:r>
    </w:p>
    <w:p w:rsidR="00000000" w:rsidDel="00000000" w:rsidP="00000000" w:rsidRDefault="00000000" w:rsidRPr="00000000">
      <w:pPr>
        <w:numPr>
          <w:ilvl w:val="0"/>
          <w:numId w:val="20"/>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Examples:</w:t>
      </w:r>
    </w:p>
    <w:p w:rsidR="00000000" w:rsidDel="00000000" w:rsidP="00000000" w:rsidRDefault="00000000" w:rsidRPr="00000000">
      <w:pPr>
        <w:numPr>
          <w:ilvl w:val="1"/>
          <w:numId w:val="2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 organism’s shape depends in part on the relative growth rates of different body parts during development</w:t>
      </w:r>
    </w:p>
    <w:p w:rsidR="00000000" w:rsidDel="00000000" w:rsidP="00000000" w:rsidRDefault="00000000" w:rsidRPr="00000000">
      <w:pPr>
        <w:numPr>
          <w:ilvl w:val="1"/>
          <w:numId w:val="2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Different growth rates makes the difference between human and chimpanzee skulls</w:t>
      </w:r>
    </w:p>
    <w:p w:rsidR="00000000" w:rsidDel="00000000" w:rsidP="00000000" w:rsidRDefault="00000000" w:rsidRPr="00000000">
      <w:pPr>
        <w:numPr>
          <w:ilvl w:val="1"/>
          <w:numId w:val="2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Finger bones yielded the skeletal structure of wings in bats </w:t>
      </w:r>
    </w:p>
    <w:p w:rsidR="00000000" w:rsidDel="00000000" w:rsidP="00000000" w:rsidRDefault="00000000" w:rsidRPr="00000000">
      <w:pPr>
        <w:numPr>
          <w:ilvl w:val="1"/>
          <w:numId w:val="2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Slowed growth of leg and pelvic bones led to the reduction and eventual loss of hind limbs in whales</w:t>
      </w:r>
    </w:p>
    <w:p w:rsidR="00000000" w:rsidDel="00000000" w:rsidP="00000000" w:rsidRDefault="00000000" w:rsidRPr="00000000">
      <w:pPr>
        <w:numPr>
          <w:ilvl w:val="0"/>
          <w:numId w:val="20"/>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Paedomorphosis </w:t>
      </w:r>
      <w:r w:rsidDel="00000000" w:rsidR="00000000" w:rsidRPr="00000000">
        <w:rPr>
          <w:rFonts w:ascii="Times New Roman" w:cs="Times New Roman" w:eastAsia="Times New Roman" w:hAnsi="Times New Roman"/>
          <w:i w:val="1"/>
          <w:sz w:val="24"/>
          <w:szCs w:val="24"/>
          <w:rtl w:val="0"/>
        </w:rPr>
        <w:t xml:space="preserve">(paedos= of a child; morphosis= formation)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sexually mature stage of a species may retain body features that were juvenile structures in an ancestral species. </w:t>
      </w:r>
    </w:p>
    <w:p w:rsidR="00000000" w:rsidDel="00000000" w:rsidP="00000000" w:rsidRDefault="00000000" w:rsidRPr="00000000">
      <w:pPr>
        <w:numPr>
          <w:ilvl w:val="1"/>
          <w:numId w:val="2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sexually mature species may retain body features that were juvenile structures in an ancestral species </w:t>
      </w:r>
    </w:p>
    <w:p w:rsidR="00000000" w:rsidDel="00000000" w:rsidP="00000000" w:rsidRDefault="00000000" w:rsidRPr="00000000">
      <w:pPr>
        <w:numPr>
          <w:ilvl w:val="1"/>
          <w:numId w:val="20"/>
        </w:numPr>
        <w:ind w:left="1440" w:hanging="360"/>
        <w:contextualSpacing w:val="1"/>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r w:rsidDel="00000000" w:rsidR="00000000" w:rsidRPr="00000000">
        <w:drawing>
          <wp:anchor allowOverlap="1" behindDoc="0" distB="19050" distT="19050" distL="19050" distR="19050" hidden="0" layoutInCell="0" locked="0" relativeHeight="0" simplePos="0">
            <wp:simplePos x="0" y="0"/>
            <wp:positionH relativeFrom="margin">
              <wp:posOffset>-19049</wp:posOffset>
            </wp:positionH>
            <wp:positionV relativeFrom="paragraph">
              <wp:posOffset>171450</wp:posOffset>
            </wp:positionV>
            <wp:extent cx="3043238" cy="2115620"/>
            <wp:effectExtent b="0" l="0" r="0" t="0"/>
            <wp:wrapSquare wrapText="bothSides" distB="19050" distT="19050" distL="19050" distR="19050"/>
            <wp:docPr id="10"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3043238" cy="2115620"/>
                    </a:xfrm>
                    <a:prstGeom prst="rect"/>
                    <a:ln/>
                  </pic:spPr>
                </pic:pic>
              </a:graphicData>
            </a:graphic>
          </wp:anchor>
        </w:drawing>
      </w:r>
    </w:p>
    <w:p w:rsidR="00000000" w:rsidDel="00000000" w:rsidP="00000000" w:rsidRDefault="00000000" w:rsidRPr="00000000">
      <w:pPr>
        <w:ind w:left="720" w:firstLine="0"/>
        <w:contextualSpacing w:val="0"/>
      </w:pPr>
      <w:r w:rsidDel="00000000" w:rsidR="00000000" w:rsidRPr="00000000">
        <w:rPr>
          <w:rFonts w:ascii="Times New Roman" w:cs="Times New Roman" w:eastAsia="Times New Roman" w:hAnsi="Times New Roman"/>
          <w:sz w:val="24"/>
          <w:szCs w:val="24"/>
          <w:rtl w:val="0"/>
        </w:rPr>
        <w:t xml:space="preserve">Example:</w:t>
      </w:r>
    </w:p>
    <w:p w:rsidR="00000000" w:rsidDel="00000000" w:rsidP="00000000" w:rsidRDefault="00000000" w:rsidRPr="00000000">
      <w:pPr>
        <w:ind w:left="1440" w:firstLine="0"/>
        <w:contextualSpacing w:val="0"/>
      </w:pPr>
      <w:r w:rsidDel="00000000" w:rsidR="00000000" w:rsidRPr="00000000">
        <w:rPr>
          <w:rFonts w:ascii="Times New Roman" w:cs="Times New Roman" w:eastAsia="Times New Roman" w:hAnsi="Times New Roman"/>
          <w:sz w:val="24"/>
          <w:szCs w:val="24"/>
          <w:rtl w:val="0"/>
        </w:rPr>
        <w:t xml:space="preserve">Most salamander species have aquatic larvae that undergo metamorphosis in becoming adults. But some species grow to adult size and become sexually mature while retaining gills and other larval features.</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numPr>
          <w:ilvl w:val="0"/>
          <w:numId w:val="16"/>
        </w:numPr>
        <w:ind w:left="720" w:hanging="360"/>
        <w:contextualSpacing w:val="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Changes in Spatial Pattern</w:t>
      </w:r>
    </w:p>
    <w:p w:rsidR="00000000" w:rsidDel="00000000" w:rsidP="00000000" w:rsidRDefault="00000000" w:rsidRPr="00000000">
      <w:pPr>
        <w:numPr>
          <w:ilvl w:val="0"/>
          <w:numId w:val="1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Substantial evolutionary changes can also result from alterations in genes that control the placement and spatial organization of body parts.</w:t>
      </w:r>
    </w:p>
    <w:p w:rsidR="00000000" w:rsidDel="00000000" w:rsidP="00000000" w:rsidRDefault="00000000" w:rsidRPr="00000000">
      <w:pPr>
        <w:numPr>
          <w:ilvl w:val="0"/>
          <w:numId w:val="10"/>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Example: </w:t>
      </w:r>
      <w:r w:rsidDel="00000000" w:rsidR="00000000" w:rsidRPr="00000000">
        <w:rPr>
          <w:rtl w:val="0"/>
        </w:rPr>
      </w:r>
    </w:p>
    <w:p w:rsidR="00000000" w:rsidDel="00000000" w:rsidP="00000000" w:rsidRDefault="00000000" w:rsidRPr="00000000">
      <w:pPr>
        <w:numPr>
          <w:ilvl w:val="1"/>
          <w:numId w:val="10"/>
        </w:numPr>
        <w:ind w:left="2160" w:hanging="360"/>
        <w:contextualSpacing w:val="1"/>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Homeotic genes: </w:t>
      </w:r>
      <w:r w:rsidDel="00000000" w:rsidR="00000000" w:rsidRPr="00000000">
        <w:rPr>
          <w:rFonts w:ascii="Times New Roman" w:cs="Times New Roman" w:eastAsia="Times New Roman" w:hAnsi="Times New Roman"/>
          <w:sz w:val="24"/>
          <w:szCs w:val="24"/>
          <w:rtl w:val="0"/>
        </w:rPr>
        <w:t xml:space="preserve">determine such basic features as where a pair of wings and a pair of legs will develop on a bird or how a plant’s flower are arranged. </w:t>
      </w:r>
    </w:p>
    <w:p w:rsidR="00000000" w:rsidDel="00000000" w:rsidP="00000000" w:rsidRDefault="00000000" w:rsidRPr="00000000">
      <w:pPr>
        <w:numPr>
          <w:ilvl w:val="2"/>
          <w:numId w:val="10"/>
        </w:numPr>
        <w:ind w:left="2880" w:hanging="360"/>
        <w:contextualSpacing w:val="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Hox </w:t>
      </w:r>
      <w:r w:rsidDel="00000000" w:rsidR="00000000" w:rsidRPr="00000000">
        <w:rPr>
          <w:rFonts w:ascii="Times New Roman" w:cs="Times New Roman" w:eastAsia="Times New Roman" w:hAnsi="Times New Roman"/>
          <w:sz w:val="24"/>
          <w:szCs w:val="24"/>
          <w:rtl w:val="0"/>
        </w:rPr>
        <w:t xml:space="preserve">genes are a class of homeotic genes that provide positional information during development </w:t>
      </w:r>
    </w:p>
    <w:p w:rsidR="00000000" w:rsidDel="00000000" w:rsidP="00000000" w:rsidRDefault="00000000" w:rsidRPr="00000000">
      <w:pPr>
        <w:numPr>
          <w:ilvl w:val="2"/>
          <w:numId w:val="10"/>
        </w:numPr>
        <w:ind w:left="288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w:t>
      </w:r>
      <w:r w:rsidDel="00000000" w:rsidR="00000000" w:rsidRPr="00000000">
        <w:rPr>
          <w:rFonts w:ascii="Times New Roman" w:cs="Times New Roman" w:eastAsia="Times New Roman" w:hAnsi="Times New Roman"/>
          <w:i w:val="1"/>
          <w:sz w:val="24"/>
          <w:szCs w:val="24"/>
          <w:rtl w:val="0"/>
        </w:rPr>
        <w:t xml:space="preserve">Hox </w:t>
      </w:r>
      <w:r w:rsidDel="00000000" w:rsidR="00000000" w:rsidRPr="00000000">
        <w:rPr>
          <w:rFonts w:ascii="Times New Roman" w:cs="Times New Roman" w:eastAsia="Times New Roman" w:hAnsi="Times New Roman"/>
          <w:sz w:val="24"/>
          <w:szCs w:val="24"/>
          <w:rtl w:val="0"/>
        </w:rPr>
        <w:t xml:space="preserve">genes are expressed in the wrong location, body parts can produced in the wrong location </w:t>
      </w:r>
      <w:r w:rsidDel="00000000" w:rsidR="00000000" w:rsidRPr="00000000">
        <w:drawing>
          <wp:anchor allowOverlap="1" behindDoc="0" distB="19050" distT="19050" distL="19050" distR="19050" hidden="0" layoutInCell="0" locked="0" relativeHeight="0" simplePos="0">
            <wp:simplePos x="0" y="0"/>
            <wp:positionH relativeFrom="margin">
              <wp:posOffset>3924300</wp:posOffset>
            </wp:positionH>
            <wp:positionV relativeFrom="paragraph">
              <wp:posOffset>0</wp:posOffset>
            </wp:positionV>
            <wp:extent cx="2262188" cy="1633802"/>
            <wp:effectExtent b="0" l="0" r="0" t="0"/>
            <wp:wrapSquare wrapText="bothSides" distB="19050" distT="19050" distL="19050" distR="19050"/>
            <wp:docPr id="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262188" cy="1633802"/>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The Evolution of Development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numPr>
          <w:ilvl w:val="0"/>
          <w:numId w:val="1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tremendous increase in diversity during the Cambrian explosion is a puzzle</w:t>
      </w:r>
    </w:p>
    <w:p w:rsidR="00000000" w:rsidDel="00000000" w:rsidP="00000000" w:rsidRDefault="00000000" w:rsidRPr="00000000">
      <w:pPr>
        <w:numPr>
          <w:ilvl w:val="0"/>
          <w:numId w:val="1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Developmental genes may play an especially important role</w:t>
      </w:r>
    </w:p>
    <w:p w:rsidR="00000000" w:rsidDel="00000000" w:rsidP="00000000" w:rsidRDefault="00000000" w:rsidRPr="00000000">
      <w:pPr>
        <w:numPr>
          <w:ilvl w:val="0"/>
          <w:numId w:val="1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Changes in developmental genes can result in new morphological forms</w:t>
      </w:r>
    </w:p>
    <w:p w:rsidR="00000000" w:rsidDel="00000000" w:rsidP="00000000" w:rsidRDefault="00000000" w:rsidRPr="00000000">
      <w:pPr>
        <w:numPr>
          <w:ilvl w:val="0"/>
          <w:numId w:val="18"/>
        </w:numPr>
        <w:ind w:left="720" w:hanging="360"/>
        <w:contextualSpacing w:val="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Changes in Genes</w:t>
      </w:r>
    </w:p>
    <w:p w:rsidR="00000000" w:rsidDel="00000000" w:rsidP="00000000" w:rsidRDefault="00000000" w:rsidRPr="00000000">
      <w:pPr>
        <w:numPr>
          <w:ilvl w:val="0"/>
          <w:numId w:val="5"/>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New morphological forms likely come from gene duplication events that produce new developmental genes</w:t>
      </w:r>
    </w:p>
    <w:p w:rsidR="00000000" w:rsidDel="00000000" w:rsidP="00000000" w:rsidRDefault="00000000" w:rsidRPr="00000000">
      <w:pPr>
        <w:numPr>
          <w:ilvl w:val="0"/>
          <w:numId w:val="5"/>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Example: Origin of the insect body plan</w:t>
      </w:r>
    </w:p>
    <w:p w:rsidR="00000000" w:rsidDel="00000000" w:rsidP="00000000" w:rsidRDefault="00000000" w:rsidRPr="00000000">
      <w:pPr>
        <w:numPr>
          <w:ilvl w:val="1"/>
          <w:numId w:val="5"/>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Ubx gene in insects suppresses leg, but not crustaceans. This gene is expressed in an insect’s abdomen but in the main trunk of body in crustaceans.</w:t>
      </w:r>
    </w:p>
    <w:p w:rsidR="00000000" w:rsidDel="00000000" w:rsidP="00000000" w:rsidRDefault="00000000" w:rsidRPr="00000000">
      <w:pPr>
        <w:numPr>
          <w:ilvl w:val="1"/>
          <w:numId w:val="5"/>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Genetically engineers fly embryos injected with the </w:t>
      </w:r>
      <w:r w:rsidDel="00000000" w:rsidR="00000000" w:rsidRPr="00000000">
        <w:rPr>
          <w:rFonts w:ascii="Times New Roman" w:cs="Times New Roman" w:eastAsia="Times New Roman" w:hAnsi="Times New Roman"/>
          <w:i w:val="1"/>
          <w:sz w:val="24"/>
          <w:szCs w:val="24"/>
          <w:rtl w:val="0"/>
        </w:rPr>
        <w:t xml:space="preserve">Ubx</w:t>
      </w:r>
      <w:r w:rsidDel="00000000" w:rsidR="00000000" w:rsidRPr="00000000">
        <w:rPr>
          <w:rFonts w:ascii="Times New Roman" w:cs="Times New Roman" w:eastAsia="Times New Roman" w:hAnsi="Times New Roman"/>
          <w:sz w:val="24"/>
          <w:szCs w:val="24"/>
          <w:rtl w:val="0"/>
        </w:rPr>
        <w:t xml:space="preserve"> gene from insects or Crustaceans. (Transition from a crustacean </w:t>
      </w:r>
      <w:r w:rsidDel="00000000" w:rsidR="00000000" w:rsidRPr="00000000">
        <w:rPr>
          <w:rFonts w:ascii="Times New Roman" w:cs="Times New Roman" w:eastAsia="Times New Roman" w:hAnsi="Times New Roman"/>
          <w:i w:val="1"/>
          <w:sz w:val="24"/>
          <w:szCs w:val="24"/>
          <w:rtl w:val="0"/>
        </w:rPr>
        <w:t xml:space="preserve">Ubx</w:t>
      </w:r>
      <w:r w:rsidDel="00000000" w:rsidR="00000000" w:rsidRPr="00000000">
        <w:rPr>
          <w:rFonts w:ascii="Times New Roman" w:cs="Times New Roman" w:eastAsia="Times New Roman" w:hAnsi="Times New Roman"/>
          <w:sz w:val="24"/>
          <w:szCs w:val="24"/>
          <w:rtl w:val="0"/>
        </w:rPr>
        <w:t xml:space="preserve"> gene to an insect </w:t>
      </w:r>
      <w:r w:rsidDel="00000000" w:rsidR="00000000" w:rsidRPr="00000000">
        <w:rPr>
          <w:rFonts w:ascii="Times New Roman" w:cs="Times New Roman" w:eastAsia="Times New Roman" w:hAnsi="Times New Roman"/>
          <w:i w:val="1"/>
          <w:sz w:val="24"/>
          <w:szCs w:val="24"/>
          <w:rtl w:val="0"/>
        </w:rPr>
        <w:t xml:space="preserve">Ubx </w:t>
      </w:r>
      <w:r w:rsidDel="00000000" w:rsidR="00000000" w:rsidRPr="00000000">
        <w:rPr>
          <w:rFonts w:ascii="Times New Roman" w:cs="Times New Roman" w:eastAsia="Times New Roman" w:hAnsi="Times New Roman"/>
          <w:sz w:val="24"/>
          <w:szCs w:val="24"/>
          <w:rtl w:val="0"/>
        </w:rPr>
        <w:t xml:space="preserve">gene.</w:t>
      </w:r>
    </w:p>
    <w:p w:rsidR="00000000" w:rsidDel="00000000" w:rsidP="00000000" w:rsidRDefault="00000000" w:rsidRPr="00000000">
      <w:pPr>
        <w:numPr>
          <w:ilvl w:val="0"/>
          <w:numId w:val="21"/>
        </w:numPr>
        <w:ind w:left="720" w:hanging="360"/>
        <w:contextualSpacing w:val="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Changes in Gene Regulation</w:t>
      </w:r>
      <w:r w:rsidDel="00000000" w:rsidR="00000000" w:rsidRPr="00000000">
        <w:drawing>
          <wp:anchor allowOverlap="1" behindDoc="0" distB="114300" distT="114300" distL="114300" distR="114300" hidden="0" layoutInCell="0" locked="0" relativeHeight="0" simplePos="0">
            <wp:simplePos x="0" y="0"/>
            <wp:positionH relativeFrom="margin">
              <wp:posOffset>2381554</wp:posOffset>
            </wp:positionH>
            <wp:positionV relativeFrom="paragraph">
              <wp:posOffset>690563</wp:posOffset>
            </wp:positionV>
            <wp:extent cx="2523821" cy="2309813"/>
            <wp:effectExtent b="0" l="0" r="0" t="0"/>
            <wp:wrapTopAndBottom distB="114300" distT="114300"/>
            <wp:docPr id="3" name="image12.png"/>
            <a:graphic>
              <a:graphicData uri="http://schemas.openxmlformats.org/drawingml/2006/picture">
                <pic:pic>
                  <pic:nvPicPr>
                    <pic:cNvPr id="0" name="image12.png"/>
                    <pic:cNvPicPr preferRelativeResize="0"/>
                  </pic:nvPicPr>
                  <pic:blipFill>
                    <a:blip r:embed="rId12"/>
                    <a:srcRect b="0" l="46634" r="0" t="35042"/>
                    <a:stretch>
                      <a:fillRect/>
                    </a:stretch>
                  </pic:blipFill>
                  <pic:spPr>
                    <a:xfrm>
                      <a:off x="0" y="0"/>
                      <a:ext cx="2523821" cy="2309813"/>
                    </a:xfrm>
                    <a:prstGeom prst="rect"/>
                    <a:ln/>
                  </pic:spPr>
                </pic:pic>
              </a:graphicData>
            </a:graphic>
          </wp:anchor>
        </w:drawing>
      </w:r>
    </w:p>
    <w:p w:rsidR="00000000" w:rsidDel="00000000" w:rsidP="00000000" w:rsidRDefault="00000000" w:rsidRPr="00000000">
      <w:pPr>
        <w:numPr>
          <w:ilvl w:val="0"/>
          <w:numId w:val="9"/>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change in the nucleotide sequence or regulation of developmental genes can result in morphological changes that harm the organism.</w:t>
      </w:r>
    </w:p>
    <w:p w:rsidR="00000000" w:rsidDel="00000000" w:rsidP="00000000" w:rsidRDefault="00000000" w:rsidRPr="00000000">
      <w:pPr>
        <w:numPr>
          <w:ilvl w:val="0"/>
          <w:numId w:val="9"/>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Regulation changes can be limited to a single cell type.</w:t>
      </w:r>
    </w:p>
    <w:p w:rsidR="00000000" w:rsidDel="00000000" w:rsidP="00000000" w:rsidRDefault="00000000" w:rsidRPr="00000000">
      <w:pPr>
        <w:numPr>
          <w:ilvl w:val="0"/>
          <w:numId w:val="9"/>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Example: </w:t>
      </w:r>
    </w:p>
    <w:p w:rsidR="00000000" w:rsidDel="00000000" w:rsidP="00000000" w:rsidRDefault="00000000" w:rsidRPr="00000000">
      <w:pPr>
        <w:numPr>
          <w:ilvl w:val="1"/>
          <w:numId w:val="9"/>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Threespine stickleback fish in lakes have fewer spines than their marine relatives. The gene sequence remains the same, but the regulation of gene expression is different in the two group of fish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25.6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u w:val="single"/>
          <w:rtl w:val="0"/>
        </w:rPr>
        <w:t xml:space="preserve">Evolution is not goal oriented</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Evolutionary Novelties: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Francois Jacob’s - </w:t>
      </w:r>
      <w:r w:rsidDel="00000000" w:rsidR="00000000" w:rsidRPr="00000000">
        <w:rPr>
          <w:rFonts w:ascii="Times New Roman" w:cs="Times New Roman" w:eastAsia="Times New Roman" w:hAnsi="Times New Roman"/>
          <w:sz w:val="24"/>
          <w:szCs w:val="24"/>
          <w:rtl w:val="0"/>
        </w:rPr>
        <w:t xml:space="preserve">view of evolution harkens back to Darwin’s concept of descent with modification.</w:t>
      </w:r>
    </w:p>
    <w:p w:rsidR="00000000" w:rsidDel="00000000" w:rsidP="00000000" w:rsidRDefault="00000000" w:rsidRPr="00000000">
      <w:pPr>
        <w:numPr>
          <w:ilvl w:val="0"/>
          <w:numId w:val="19"/>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 new species form, novel and complex structure can arise as gradual modifications of ancestral structures. In some cases complex structures have evolved in increments from simpler versions that performed the same basic function.</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rtl w:val="0"/>
        </w:rPr>
        <w:t xml:space="preserve">      -</w:t>
        <w:tab/>
        <w:t xml:space="preserve">Evolutionary novelties can also arise when structures that originally played one role gradually acquire a different one.</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Exaptations- </w:t>
      </w:r>
      <w:r w:rsidDel="00000000" w:rsidR="00000000" w:rsidRPr="00000000">
        <w:rPr>
          <w:rFonts w:ascii="Times New Roman" w:cs="Times New Roman" w:eastAsia="Times New Roman" w:hAnsi="Times New Roman"/>
          <w:sz w:val="24"/>
          <w:szCs w:val="24"/>
          <w:rtl w:val="0"/>
        </w:rPr>
        <w:t xml:space="preserve">structures that evolved in one context but become co-opted for another function.</w:t>
      </w:r>
    </w:p>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 </w:t>
      </w:r>
      <w:r w:rsidDel="00000000" w:rsidR="00000000" w:rsidRPr="00000000">
        <w:rPr>
          <w:rFonts w:ascii="Times New Roman" w:cs="Times New Roman" w:eastAsia="Times New Roman" w:hAnsi="Times New Roman"/>
          <w:sz w:val="24"/>
          <w:szCs w:val="24"/>
          <w:rtl w:val="0"/>
        </w:rPr>
        <w:t xml:space="preserve">that the concept of exaptation does not imply that a structure somehow evolves in anticipation of future use.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19588" cy="2952750"/>
            <wp:effectExtent b="0" l="0" r="0" t="0"/>
            <wp:docPr id="7"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4319588" cy="2952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276225</wp:posOffset>
            </wp:positionH>
            <wp:positionV relativeFrom="paragraph">
              <wp:posOffset>57150</wp:posOffset>
            </wp:positionV>
            <wp:extent cx="5334000" cy="2509838"/>
            <wp:effectExtent b="0" l="0" r="0" t="0"/>
            <wp:wrapSquare wrapText="bothSides" distB="114300" distT="114300" distL="114300" distR="114300"/>
            <wp:docPr id="2" name="image09.jpg"/>
            <a:graphic>
              <a:graphicData uri="http://schemas.openxmlformats.org/drawingml/2006/picture">
                <pic:pic>
                  <pic:nvPicPr>
                    <pic:cNvPr id="0" name="image09.jpg"/>
                    <pic:cNvPicPr preferRelativeResize="0"/>
                  </pic:nvPicPr>
                  <pic:blipFill>
                    <a:blip r:embed="rId14"/>
                    <a:srcRect b="0" l="0" r="0" t="0"/>
                    <a:stretch>
                      <a:fillRect/>
                    </a:stretch>
                  </pic:blipFill>
                  <pic:spPr>
                    <a:xfrm>
                      <a:off x="0" y="0"/>
                      <a:ext cx="5334000" cy="250983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080" w:top="108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9.png"/><Relationship Id="rId13" Type="http://schemas.openxmlformats.org/officeDocument/2006/relationships/image" Target="media/image16.jpg"/><Relationship Id="rId12"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8.png"/><Relationship Id="rId14" Type="http://schemas.openxmlformats.org/officeDocument/2006/relationships/image" Target="media/image09.jpg"/><Relationship Id="rId5" Type="http://schemas.openxmlformats.org/officeDocument/2006/relationships/image" Target="media/image13.png"/><Relationship Id="rId6" Type="http://schemas.openxmlformats.org/officeDocument/2006/relationships/image" Target="media/image18.png"/><Relationship Id="rId7" Type="http://schemas.openxmlformats.org/officeDocument/2006/relationships/image" Target="media/image14.png"/><Relationship Id="rId8" Type="http://schemas.openxmlformats.org/officeDocument/2006/relationships/image" Target="media/image17.png"/></Relationships>
</file>